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Times New Roman" w:eastAsia="宋体" w:cs="Times New Roman"/>
          <w:color w:val="auto"/>
          <w:sz w:val="32"/>
          <w:szCs w:val="32"/>
          <w:lang w:val="en-US" w:eastAsia="zh-CN"/>
        </w:rPr>
      </w:pPr>
      <w:r>
        <w:rPr>
          <w:rFonts w:ascii="Times New Roman" w:cs="Times New Roman"/>
          <w:color w:val="auto"/>
          <w:sz w:val="32"/>
          <w:szCs w:val="32"/>
          <w:lang w:val="en-US"/>
        </w:rPr>
        <w:t>附件</w:t>
      </w:r>
      <w:r>
        <w:rPr>
          <w:rFonts w:hint="eastAsia" w:ascii="Times New Roman" w:cs="Times New Roman"/>
          <w:color w:val="auto"/>
          <w:sz w:val="32"/>
          <w:szCs w:val="32"/>
          <w:lang w:val="en-US" w:eastAsia="zh-CN"/>
        </w:rPr>
        <w:t>1：</w:t>
      </w:r>
    </w:p>
    <w:p>
      <w:pPr>
        <w:widowControl/>
        <w:spacing w:line="360" w:lineRule="auto"/>
        <w:jc w:val="left"/>
        <w:rPr>
          <w:rFonts w:eastAsia="黑体"/>
          <w:color w:val="auto"/>
          <w:szCs w:val="22"/>
        </w:rPr>
      </w:pPr>
    </w:p>
    <w:p>
      <w:pPr>
        <w:spacing w:line="360" w:lineRule="auto"/>
        <w:jc w:val="center"/>
        <w:rPr>
          <w:rFonts w:hint="eastAsia" w:ascii="宋体" w:hAnsi="宋体" w:eastAsia="宋体" w:cs="Times New Roman"/>
          <w:b/>
          <w:bCs/>
          <w:kern w:val="2"/>
          <w:sz w:val="32"/>
          <w:szCs w:val="32"/>
          <w:lang w:val="en-US" w:eastAsia="zh-CN" w:bidi="ar-SA"/>
        </w:rPr>
      </w:pPr>
      <w:r>
        <w:rPr>
          <w:rFonts w:hint="eastAsia"/>
          <w:b/>
          <w:bCs/>
          <w:color w:val="auto"/>
          <w:sz w:val="32"/>
          <w:szCs w:val="32"/>
          <w:lang w:val="en-US" w:eastAsia="zh-CN"/>
        </w:rPr>
        <w:t>武松2标项目黄砂材料</w:t>
      </w:r>
      <w:r>
        <w:rPr>
          <w:rFonts w:hint="eastAsia" w:ascii="宋体" w:hAnsi="宋体" w:eastAsia="宋体" w:cs="Times New Roman"/>
          <w:b/>
          <w:bCs/>
          <w:kern w:val="2"/>
          <w:sz w:val="32"/>
          <w:szCs w:val="32"/>
          <w:lang w:val="en-US" w:eastAsia="zh-CN" w:bidi="ar-SA"/>
        </w:rPr>
        <w:t>意向供应商征集</w:t>
      </w:r>
    </w:p>
    <w:p>
      <w:pPr>
        <w:spacing w:line="360" w:lineRule="auto"/>
        <w:jc w:val="center"/>
        <w:rPr>
          <w:rFonts w:hint="eastAsia" w:eastAsia="宋体"/>
          <w:color w:val="auto"/>
          <w:lang w:eastAsia="zh-CN"/>
        </w:rPr>
      </w:pPr>
      <w:r>
        <w:rPr>
          <w:b/>
          <w:bCs/>
          <w:color w:val="auto"/>
          <w:sz w:val="32"/>
          <w:szCs w:val="32"/>
        </w:rPr>
        <w:t>申请单位报名登记表</w:t>
      </w:r>
    </w:p>
    <w:tbl>
      <w:tblPr>
        <w:tblStyle w:val="11"/>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1989"/>
        <w:gridCol w:w="146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8" w:type="dxa"/>
            <w:vAlign w:val="center"/>
          </w:tcPr>
          <w:p>
            <w:pPr>
              <w:widowControl/>
              <w:spacing w:line="360" w:lineRule="auto"/>
              <w:jc w:val="center"/>
              <w:rPr>
                <w:color w:val="auto"/>
                <w:szCs w:val="22"/>
              </w:rPr>
            </w:pPr>
            <w:r>
              <w:rPr>
                <w:color w:val="auto"/>
                <w:szCs w:val="22"/>
              </w:rPr>
              <w:t>申请单位名称</w:t>
            </w:r>
          </w:p>
        </w:tc>
        <w:tc>
          <w:tcPr>
            <w:tcW w:w="1989" w:type="dxa"/>
            <w:vAlign w:val="center"/>
          </w:tcPr>
          <w:p>
            <w:pPr>
              <w:widowControl/>
              <w:spacing w:line="360" w:lineRule="auto"/>
              <w:jc w:val="center"/>
              <w:rPr>
                <w:color w:val="auto"/>
                <w:szCs w:val="22"/>
              </w:rPr>
            </w:pPr>
            <w:r>
              <w:rPr>
                <w:color w:val="auto"/>
                <w:szCs w:val="22"/>
              </w:rPr>
              <w:t>联系人</w:t>
            </w:r>
          </w:p>
        </w:tc>
        <w:tc>
          <w:tcPr>
            <w:tcW w:w="1462" w:type="dxa"/>
            <w:vAlign w:val="center"/>
          </w:tcPr>
          <w:p>
            <w:pPr>
              <w:widowControl/>
              <w:spacing w:line="360" w:lineRule="auto"/>
              <w:jc w:val="center"/>
              <w:rPr>
                <w:color w:val="auto"/>
                <w:szCs w:val="22"/>
              </w:rPr>
            </w:pPr>
            <w:r>
              <w:rPr>
                <w:color w:val="auto"/>
                <w:szCs w:val="22"/>
              </w:rPr>
              <w:t>联系方式</w:t>
            </w:r>
          </w:p>
        </w:tc>
        <w:tc>
          <w:tcPr>
            <w:tcW w:w="2753" w:type="dxa"/>
            <w:vAlign w:val="center"/>
          </w:tcPr>
          <w:p>
            <w:pPr>
              <w:widowControl/>
              <w:spacing w:line="360" w:lineRule="auto"/>
              <w:jc w:val="center"/>
              <w:rPr>
                <w:color w:val="auto"/>
                <w:szCs w:val="22"/>
              </w:rPr>
            </w:pPr>
            <w:r>
              <w:rPr>
                <w:color w:val="auto"/>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8" w:type="dxa"/>
          </w:tcPr>
          <w:p>
            <w:pPr>
              <w:widowControl/>
              <w:spacing w:line="360" w:lineRule="auto"/>
              <w:jc w:val="left"/>
              <w:rPr>
                <w:color w:val="auto"/>
              </w:rPr>
            </w:pPr>
          </w:p>
          <w:p>
            <w:pPr>
              <w:spacing w:line="360" w:lineRule="auto"/>
              <w:rPr>
                <w:color w:val="auto"/>
                <w:szCs w:val="22"/>
              </w:rPr>
            </w:pPr>
          </w:p>
          <w:p>
            <w:pPr>
              <w:spacing w:line="360" w:lineRule="auto"/>
              <w:rPr>
                <w:color w:val="auto"/>
                <w:szCs w:val="22"/>
              </w:rPr>
            </w:pPr>
          </w:p>
        </w:tc>
        <w:tc>
          <w:tcPr>
            <w:tcW w:w="1989" w:type="dxa"/>
          </w:tcPr>
          <w:p>
            <w:pPr>
              <w:widowControl/>
              <w:spacing w:line="360" w:lineRule="auto"/>
              <w:jc w:val="left"/>
              <w:rPr>
                <w:color w:val="auto"/>
                <w:szCs w:val="22"/>
              </w:rPr>
            </w:pPr>
          </w:p>
        </w:tc>
        <w:tc>
          <w:tcPr>
            <w:tcW w:w="1462" w:type="dxa"/>
          </w:tcPr>
          <w:p>
            <w:pPr>
              <w:widowControl/>
              <w:spacing w:line="360" w:lineRule="auto"/>
              <w:jc w:val="left"/>
              <w:rPr>
                <w:color w:val="auto"/>
                <w:szCs w:val="22"/>
              </w:rPr>
            </w:pPr>
          </w:p>
        </w:tc>
        <w:tc>
          <w:tcPr>
            <w:tcW w:w="2753" w:type="dxa"/>
          </w:tcPr>
          <w:p>
            <w:pPr>
              <w:widowControl/>
              <w:spacing w:line="360" w:lineRule="auto"/>
              <w:jc w:val="left"/>
              <w:rPr>
                <w:color w:val="auto"/>
                <w:szCs w:val="22"/>
              </w:rPr>
            </w:pPr>
          </w:p>
        </w:tc>
      </w:tr>
    </w:tbl>
    <w:p>
      <w:pPr>
        <w:widowControl/>
        <w:spacing w:line="360" w:lineRule="auto"/>
        <w:jc w:val="left"/>
        <w:rPr>
          <w:rFonts w:eastAsia="黑体"/>
          <w:color w:val="auto"/>
          <w:szCs w:val="22"/>
        </w:rPr>
      </w:pPr>
    </w:p>
    <w:p>
      <w:pPr>
        <w:widowControl/>
        <w:spacing w:line="360" w:lineRule="auto"/>
        <w:jc w:val="left"/>
        <w:rPr>
          <w:color w:val="auto"/>
        </w:rPr>
      </w:pPr>
    </w:p>
    <w:p>
      <w:pPr>
        <w:spacing w:line="360" w:lineRule="auto"/>
        <w:jc w:val="right"/>
        <w:rPr>
          <w:bCs/>
          <w:color w:val="auto"/>
          <w:sz w:val="28"/>
          <w:szCs w:val="28"/>
          <w:u w:val="single"/>
        </w:rPr>
      </w:pPr>
      <w:r>
        <w:rPr>
          <w:bCs/>
          <w:color w:val="auto"/>
          <w:sz w:val="28"/>
          <w:szCs w:val="28"/>
        </w:rPr>
        <w:t>申请单位名称：</w:t>
      </w:r>
      <w:r>
        <w:rPr>
          <w:bCs/>
          <w:color w:val="auto"/>
          <w:sz w:val="28"/>
          <w:szCs w:val="28"/>
          <w:u w:val="single"/>
        </w:rPr>
        <w:t xml:space="preserve">             (盖章)      </w:t>
      </w:r>
    </w:p>
    <w:p>
      <w:pPr>
        <w:pStyle w:val="2"/>
        <w:spacing w:after="0" w:line="360" w:lineRule="auto"/>
        <w:ind w:left="480" w:firstLine="560"/>
        <w:jc w:val="right"/>
        <w:rPr>
          <w:bCs/>
          <w:color w:val="auto"/>
          <w:sz w:val="28"/>
          <w:szCs w:val="28"/>
          <w:u w:val="single"/>
        </w:rPr>
      </w:pPr>
      <w:r>
        <w:rPr>
          <w:bCs/>
          <w:color w:val="auto"/>
          <w:sz w:val="28"/>
          <w:szCs w:val="28"/>
        </w:rPr>
        <w:t>联   系   人：</w:t>
      </w:r>
      <w:r>
        <w:rPr>
          <w:bCs/>
          <w:color w:val="auto"/>
          <w:sz w:val="28"/>
          <w:szCs w:val="28"/>
          <w:u w:val="single"/>
        </w:rPr>
        <w:t xml:space="preserve">             (签字)</w:t>
      </w:r>
    </w:p>
    <w:p>
      <w:pPr>
        <w:rPr>
          <w:bCs/>
          <w:color w:val="auto"/>
          <w:sz w:val="28"/>
          <w:szCs w:val="28"/>
          <w:u w:val="single"/>
        </w:rPr>
      </w:pPr>
    </w:p>
    <w:p>
      <w:pPr>
        <w:pStyle w:val="2"/>
        <w:rPr>
          <w:bCs/>
          <w:color w:val="auto"/>
          <w:sz w:val="28"/>
          <w:szCs w:val="28"/>
          <w:u w:val="single"/>
        </w:rPr>
      </w:pPr>
    </w:p>
    <w:p>
      <w:pPr>
        <w:rPr>
          <w:bCs/>
          <w:color w:val="auto"/>
          <w:sz w:val="28"/>
          <w:szCs w:val="28"/>
          <w:u w:val="single"/>
        </w:rPr>
      </w:pPr>
    </w:p>
    <w:p>
      <w:pPr>
        <w:pStyle w:val="2"/>
        <w:rPr>
          <w:bCs/>
          <w:color w:val="auto"/>
          <w:sz w:val="28"/>
          <w:szCs w:val="28"/>
          <w:u w:val="single"/>
        </w:rPr>
      </w:pPr>
    </w:p>
    <w:p>
      <w:pPr>
        <w:rPr>
          <w:bCs/>
          <w:color w:val="auto"/>
          <w:sz w:val="28"/>
          <w:szCs w:val="28"/>
          <w:u w:val="single"/>
        </w:rPr>
      </w:pPr>
    </w:p>
    <w:p>
      <w:pPr>
        <w:pStyle w:val="2"/>
        <w:rPr>
          <w:bCs/>
          <w:color w:val="auto"/>
          <w:sz w:val="28"/>
          <w:szCs w:val="28"/>
          <w:u w:val="single"/>
        </w:rPr>
      </w:pPr>
    </w:p>
    <w:p>
      <w:pPr>
        <w:rPr>
          <w:bCs/>
          <w:color w:val="auto"/>
          <w:sz w:val="28"/>
          <w:szCs w:val="28"/>
          <w:u w:val="single"/>
        </w:rPr>
      </w:pPr>
    </w:p>
    <w:p>
      <w:pPr>
        <w:pStyle w:val="2"/>
        <w:rPr>
          <w:bCs/>
          <w:color w:val="auto"/>
          <w:sz w:val="28"/>
          <w:szCs w:val="28"/>
          <w:u w:val="single"/>
        </w:rPr>
      </w:pPr>
    </w:p>
    <w:p>
      <w:pPr>
        <w:pStyle w:val="2"/>
        <w:ind w:left="0" w:leftChars="0" w:firstLine="0" w:firstLineChars="0"/>
        <w:rPr>
          <w:rFonts w:hint="eastAsia" w:ascii="Times New Roman" w:hAnsi="Times New Roman" w:eastAsia="宋体" w:cs="Times New Roman"/>
          <w:color w:val="auto"/>
          <w:kern w:val="2"/>
          <w:sz w:val="32"/>
          <w:szCs w:val="32"/>
          <w:lang w:val="en-US" w:eastAsia="zh-CN" w:bidi="zh-CN"/>
        </w:rPr>
      </w:pPr>
    </w:p>
    <w:p>
      <w:pPr>
        <w:rPr>
          <w:rFonts w:hint="eastAsia"/>
          <w:lang w:val="en-US" w:eastAsia="zh-CN"/>
        </w:rPr>
      </w:pPr>
    </w:p>
    <w:p>
      <w:pPr>
        <w:rPr>
          <w:rFonts w:hint="eastAsia" w:ascii="宋体" w:hAnsi="宋体"/>
          <w:b/>
          <w:color w:val="auto"/>
          <w:sz w:val="28"/>
          <w:szCs w:val="28"/>
          <w:lang w:val="en-US" w:eastAsia="zh-CN"/>
        </w:rPr>
      </w:pPr>
    </w:p>
    <w:p>
      <w:pPr>
        <w:rPr>
          <w:rFonts w:hint="eastAsia"/>
          <w:lang w:val="en-US" w:eastAsia="zh-CN"/>
        </w:rPr>
      </w:pPr>
    </w:p>
    <w:p>
      <w:pPr>
        <w:pStyle w:val="2"/>
      </w:pPr>
    </w:p>
    <w:p/>
    <w:p>
      <w:pPr>
        <w:pStyle w:val="8"/>
        <w:spacing w:line="440" w:lineRule="exact"/>
        <w:jc w:val="left"/>
        <w:outlineLvl w:val="9"/>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cs="Times New Roman"/>
          <w:b/>
          <w:bCs/>
          <w:sz w:val="32"/>
          <w:szCs w:val="32"/>
          <w:lang w:val="en-US" w:eastAsia="zh-CN"/>
        </w:rPr>
        <w:t>2</w:t>
      </w:r>
    </w:p>
    <w:p>
      <w:pPr>
        <w:pStyle w:val="8"/>
        <w:spacing w:line="440" w:lineRule="exact"/>
        <w:jc w:val="center"/>
        <w:outlineLvl w:val="9"/>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附录</w:t>
      </w:r>
      <w:r>
        <w:rPr>
          <w:rFonts w:hint="eastAsia"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rPr>
        <w:t xml:space="preserve"> </w:t>
      </w:r>
      <w:r>
        <w:rPr>
          <w:rFonts w:hint="eastAsia" w:ascii="Times New Roman" w:hAnsi="Times New Roman" w:eastAsia="宋体" w:cs="Times New Roman"/>
          <w:b/>
          <w:bCs/>
          <w:sz w:val="32"/>
          <w:szCs w:val="32"/>
          <w:lang w:val="en-US" w:eastAsia="zh-CN"/>
        </w:rPr>
        <w:t>资格审查条件（资质最低要求）</w:t>
      </w:r>
    </w:p>
    <w:p>
      <w:pPr>
        <w:snapToGrid w:val="0"/>
        <w:spacing w:line="400" w:lineRule="atLeast"/>
        <w:rPr>
          <w:rFonts w:hint="eastAsia" w:ascii="宋体" w:hAnsi="宋体" w:cs="宋体"/>
          <w:sz w:val="24"/>
        </w:rPr>
      </w:pP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318" w:type="dxa"/>
            <w:noWrap w:val="0"/>
            <w:vAlign w:val="center"/>
          </w:tcPr>
          <w:p>
            <w:pPr>
              <w:snapToGrid w:val="0"/>
              <w:spacing w:line="400" w:lineRule="atLeast"/>
              <w:jc w:val="center"/>
              <w:rPr>
                <w:rFonts w:hint="eastAsia" w:ascii="宋体" w:hAnsi="宋体" w:cs="宋体"/>
              </w:rPr>
            </w:pPr>
            <w:r>
              <w:rPr>
                <w:rFonts w:hint="eastAsia" w:ascii="宋体" w:hAnsi="宋体" w:cs="宋体"/>
              </w:rPr>
              <w:t>合同包</w:t>
            </w:r>
          </w:p>
        </w:tc>
        <w:tc>
          <w:tcPr>
            <w:tcW w:w="7856" w:type="dxa"/>
            <w:noWrap w:val="0"/>
            <w:vAlign w:val="center"/>
          </w:tcPr>
          <w:p>
            <w:pPr>
              <w:snapToGrid w:val="0"/>
              <w:spacing w:line="400" w:lineRule="atLeast"/>
              <w:jc w:val="center"/>
              <w:rPr>
                <w:rFonts w:hint="eastAsia"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1318" w:type="dxa"/>
            <w:noWrap w:val="0"/>
            <w:vAlign w:val="center"/>
          </w:tcPr>
          <w:p>
            <w:pPr>
              <w:pStyle w:val="2"/>
              <w:ind w:left="0" w:leftChars="0" w:firstLine="0" w:firstLineChars="0"/>
              <w:rPr>
                <w:rFonts w:hint="eastAsia" w:ascii="宋体" w:hAnsi="宋体" w:cs="宋体"/>
                <w:lang w:val="en-US" w:eastAsia="zh-CN"/>
              </w:rPr>
            </w:pPr>
            <w:r>
              <w:rPr>
                <w:rFonts w:hint="eastAsia"/>
                <w:lang w:val="en-US" w:eastAsia="zh-CN"/>
              </w:rPr>
              <w:t>合同1包</w:t>
            </w:r>
          </w:p>
        </w:tc>
        <w:tc>
          <w:tcPr>
            <w:tcW w:w="7856" w:type="dxa"/>
            <w:noWrap w:val="0"/>
            <w:vAlign w:val="center"/>
          </w:tcPr>
          <w:p>
            <w:pPr>
              <w:spacing w:line="360" w:lineRule="auto"/>
            </w:pPr>
            <w:r>
              <w:t>1、</w:t>
            </w:r>
            <w:r>
              <w:rPr>
                <w:rFonts w:hint="eastAsia"/>
                <w:lang w:val="en-US" w:eastAsia="zh-CN"/>
              </w:rPr>
              <w:t>申请人若为合法采砂厂家</w:t>
            </w:r>
            <w:r>
              <w:t>，须同时具备：</w:t>
            </w:r>
          </w:p>
          <w:p>
            <w:pPr>
              <w:spacing w:line="360" w:lineRule="auto"/>
            </w:pPr>
            <w:r>
              <w:t>（1）独立的法人资格，具备有效的《营业执照》；</w:t>
            </w:r>
          </w:p>
          <w:p>
            <w:pPr>
              <w:spacing w:line="360" w:lineRule="auto"/>
              <w:rPr>
                <w:rFonts w:hint="eastAsia"/>
                <w:lang w:eastAsia="zh-CN"/>
              </w:rPr>
            </w:pPr>
            <w:r>
              <w:t>（2）有效的《</w:t>
            </w:r>
            <w:r>
              <w:rPr>
                <w:rFonts w:hint="eastAsia"/>
                <w:lang w:val="en-US" w:eastAsia="zh-CN"/>
              </w:rPr>
              <w:t>河道采砂许可证</w:t>
            </w:r>
            <w:r>
              <w:t>》</w:t>
            </w:r>
            <w:r>
              <w:rPr>
                <w:rFonts w:hint="eastAsia"/>
              </w:rPr>
              <w:t>或采砂批复文件</w:t>
            </w:r>
            <w:r>
              <w:rPr>
                <w:rFonts w:hint="eastAsia"/>
                <w:lang w:eastAsia="zh-CN"/>
              </w:rPr>
              <w:t>；</w:t>
            </w:r>
          </w:p>
          <w:p>
            <w:pPr>
              <w:spacing w:line="360" w:lineRule="auto"/>
            </w:pPr>
            <w:r>
              <w:t>2、申请人若为</w:t>
            </w:r>
            <w:r>
              <w:rPr>
                <w:rFonts w:hint="eastAsia"/>
                <w:lang w:val="en-US" w:eastAsia="zh-CN"/>
              </w:rPr>
              <w:t>经销商</w:t>
            </w:r>
            <w:r>
              <w:t>，须同时具备：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t>（1）独立的法人资格，具备有效的《营业执照》</w:t>
            </w:r>
            <w:r>
              <w:rPr>
                <w:rFonts w:hint="eastAsia"/>
                <w:lang w:eastAsia="zh-CN"/>
              </w:rPr>
              <w:t>；</w:t>
            </w:r>
          </w:p>
          <w:p>
            <w:pPr>
              <w:spacing w:line="360" w:lineRule="auto"/>
              <w:rPr>
                <w:rFonts w:hint="eastAsia" w:eastAsia="宋体"/>
                <w:lang w:eastAsia="zh-CN"/>
              </w:rPr>
            </w:pPr>
            <w:r>
              <w:t>（</w:t>
            </w:r>
            <w:r>
              <w:rPr>
                <w:rFonts w:hint="eastAsia"/>
                <w:lang w:val="en-US" w:eastAsia="zh-CN"/>
              </w:rPr>
              <w:t>2</w:t>
            </w:r>
            <w:r>
              <w:t>）</w:t>
            </w:r>
            <w:r>
              <w:rPr>
                <w:rFonts w:hint="eastAsia"/>
                <w:lang w:val="en-US" w:eastAsia="zh-CN"/>
              </w:rPr>
              <w:t>有效的黄</w:t>
            </w:r>
            <w:r>
              <w:rPr>
                <w:rFonts w:hint="eastAsia"/>
              </w:rPr>
              <w:t>砂来源证明</w:t>
            </w:r>
            <w:r>
              <w:rPr>
                <w:rFonts w:hint="eastAsia"/>
                <w:lang w:eastAsia="zh-CN"/>
              </w:rPr>
              <w:t>；</w:t>
            </w:r>
          </w:p>
          <w:p>
            <w:pPr>
              <w:spacing w:line="360" w:lineRule="auto"/>
              <w:rPr>
                <w:rFonts w:hint="eastAsia"/>
                <w:lang w:val="en-US" w:eastAsia="zh-CN"/>
              </w:rPr>
            </w:pPr>
            <w:r>
              <w:t>（</w:t>
            </w:r>
            <w:r>
              <w:rPr>
                <w:rFonts w:hint="eastAsia"/>
                <w:lang w:val="en-US" w:eastAsia="zh-CN"/>
              </w:rPr>
              <w:t>3</w:t>
            </w:r>
            <w:r>
              <w:t>）</w:t>
            </w:r>
            <w:r>
              <w:rPr>
                <w:rFonts w:hint="eastAsia" w:ascii="Times New Roman" w:hAnsi="Times New Roman" w:eastAsia="宋体" w:cs="Times New Roman"/>
                <w:highlight w:val="none"/>
              </w:rPr>
              <w:t>必须</w:t>
            </w:r>
            <w:r>
              <w:rPr>
                <w:rFonts w:hint="eastAsia" w:ascii="Times New Roman" w:hAnsi="Times New Roman" w:eastAsia="宋体" w:cs="Times New Roman"/>
                <w:highlight w:val="none"/>
                <w:lang w:val="en-US" w:eastAsia="zh-CN"/>
              </w:rPr>
              <w:t>在</w:t>
            </w:r>
            <w:r>
              <w:rPr>
                <w:rFonts w:hint="eastAsia" w:ascii="Times New Roman" w:hAnsi="Times New Roman" w:eastAsia="宋体" w:cs="Times New Roman"/>
                <w:highlight w:val="none"/>
              </w:rPr>
              <w:t>远大公司协作单位资源库库内</w:t>
            </w:r>
            <w:r>
              <w:rPr>
                <w:rFonts w:hint="eastAsia"/>
                <w:lang w:eastAsia="zh-CN"/>
              </w:rPr>
              <w:t>；</w:t>
            </w:r>
          </w:p>
        </w:tc>
      </w:tr>
    </w:tbl>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pStyle w:val="9"/>
        <w:rPr>
          <w:rFonts w:hint="eastAsia" w:eastAsia="宋体"/>
          <w:lang w:eastAsia="zh-CN" w:bidi="ar"/>
        </w:rPr>
      </w:pPr>
    </w:p>
    <w:p>
      <w:pPr>
        <w:bidi w:val="0"/>
        <w:jc w:val="both"/>
        <w:rPr>
          <w:rFonts w:hint="default" w:ascii="Times New Roman" w:hAnsi="Times New Roman" w:cs="Times New Roman"/>
          <w:b/>
          <w:bCs/>
          <w:color w:val="auto"/>
          <w:sz w:val="32"/>
          <w:szCs w:val="32"/>
        </w:rPr>
      </w:pPr>
    </w:p>
    <w:p>
      <w:pPr>
        <w:bidi w:val="0"/>
        <w:jc w:val="center"/>
        <w:rPr>
          <w:rFonts w:hint="default" w:ascii="Times New Roman" w:hAnsi="Times New Roman" w:cs="Times New Roman"/>
          <w:color w:val="auto"/>
        </w:rPr>
      </w:pPr>
      <w:r>
        <w:rPr>
          <w:rFonts w:hint="default" w:ascii="Times New Roman" w:hAnsi="Times New Roman" w:cs="Times New Roman"/>
          <w:b/>
          <w:bCs/>
          <w:color w:val="auto"/>
          <w:sz w:val="32"/>
          <w:szCs w:val="32"/>
        </w:rPr>
        <w:t>附录2 资格审查条件（财务最低要求）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282"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40"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282"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eastAsia"/>
                <w:lang w:val="en-US" w:eastAsia="zh-CN"/>
              </w:rPr>
              <w:t>合同1包</w:t>
            </w:r>
          </w:p>
        </w:tc>
        <w:tc>
          <w:tcPr>
            <w:tcW w:w="7240"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lang w:val="en-US" w:eastAsia="zh-CN"/>
              </w:rPr>
              <w:t>合法采砂厂家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cs="Times New Roman"/>
                <w:i w:val="0"/>
                <w:color w:val="000000"/>
                <w:kern w:val="0"/>
                <w:sz w:val="24"/>
                <w:szCs w:val="22"/>
                <w:highlight w:val="none"/>
                <w:u w:val="none"/>
                <w:lang w:val="en-US" w:eastAsia="zh-CN" w:bidi="ar"/>
              </w:rPr>
              <w:t>200</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第二种方式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5月</w:t>
            </w:r>
            <w:r>
              <w:rPr>
                <w:rFonts w:hint="default" w:ascii="Times New Roman" w:hAnsi="Times New Roman" w:eastAsia="宋体" w:cs="Times New Roman"/>
                <w:i w:val="0"/>
                <w:color w:val="000000"/>
                <w:kern w:val="0"/>
                <w:sz w:val="24"/>
                <w:szCs w:val="22"/>
                <w:highlight w:val="none"/>
                <w:u w:val="none"/>
                <w:lang w:val="en-US" w:eastAsia="zh-CN" w:bidi="ar"/>
              </w:rPr>
              <w:t>、</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6</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7</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cs="Times New Roman"/>
                <w:i w:val="0"/>
                <w:color w:val="000000"/>
                <w:kern w:val="0"/>
                <w:sz w:val="24"/>
                <w:szCs w:val="22"/>
                <w:highlight w:val="none"/>
                <w:u w:val="none"/>
                <w:lang w:val="en-US" w:eastAsia="zh-CN" w:bidi="ar"/>
              </w:rPr>
              <w:t>18</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yellow"/>
                <w:u w:val="none"/>
                <w:lang w:val="en-US" w:eastAsia="zh-CN" w:bidi="ar"/>
              </w:rPr>
              <w:t>上述两种方式满足其中一种即可。</w:t>
            </w:r>
          </w:p>
        </w:tc>
      </w:tr>
    </w:tbl>
    <w:p>
      <w:pPr>
        <w:keepNext w:val="0"/>
        <w:keepLines w:val="0"/>
        <w:pageBreakBefore w:val="0"/>
        <w:kinsoku/>
        <w:overflowPunct/>
        <w:topLinePunct w:val="0"/>
        <w:autoSpaceDE/>
        <w:autoSpaceDN/>
        <w:bidi w:val="0"/>
        <w:snapToGrid w:val="0"/>
        <w:spacing w:line="360" w:lineRule="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keepNext w:val="0"/>
        <w:keepLines w:val="0"/>
        <w:pageBreakBefore w:val="0"/>
        <w:kinsoku/>
        <w:overflowPunct/>
        <w:topLinePunct w:val="0"/>
        <w:autoSpaceDE/>
        <w:autoSpaceDN/>
        <w:bidi w:val="0"/>
        <w:snapToGrid w:val="0"/>
        <w:spacing w:line="360" w:lineRule="auto"/>
        <w:outlineLvl w:val="9"/>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19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23"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lang w:val="en-US" w:eastAsia="zh-CN"/>
              </w:rPr>
            </w:pPr>
            <w:r>
              <w:rPr>
                <w:rFonts w:hint="eastAsia"/>
                <w:lang w:val="en-US" w:eastAsia="zh-CN"/>
              </w:rPr>
              <w:t>合同1包</w:t>
            </w:r>
          </w:p>
        </w:tc>
        <w:tc>
          <w:tcPr>
            <w:tcW w:w="7199"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lang w:val="en-US" w:eastAsia="zh-CN"/>
              </w:rPr>
              <w:t>合法采砂厂家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i w:val="0"/>
                <w:color w:val="000000"/>
                <w:kern w:val="0"/>
                <w:sz w:val="24"/>
                <w:szCs w:val="22"/>
                <w:highlight w:val="none"/>
                <w:u w:val="none"/>
                <w:lang w:val="en-US" w:eastAsia="zh-CN" w:bidi="ar"/>
              </w:rPr>
            </w:pPr>
            <w:r>
              <w:rPr>
                <w:rFonts w:hint="eastAsia" w:ascii="Times New Roman" w:hAnsi="Times New Roman" w:eastAsia="宋体" w:cs="Times New Roman"/>
                <w:i w:val="0"/>
                <w:color w:val="000000"/>
                <w:kern w:val="0"/>
                <w:sz w:val="24"/>
                <w:szCs w:val="22"/>
                <w:highlight w:val="none"/>
                <w:u w:val="none"/>
                <w:lang w:val="en-US" w:eastAsia="zh-CN" w:bidi="ar"/>
              </w:rPr>
              <w:t>提供至少一个</w:t>
            </w:r>
            <w:r>
              <w:rPr>
                <w:rFonts w:hint="default" w:ascii="Times New Roman" w:hAnsi="Times New Roman" w:eastAsia="宋体" w:cs="Times New Roman"/>
                <w:i w:val="0"/>
                <w:color w:val="000000"/>
                <w:kern w:val="0"/>
                <w:sz w:val="24"/>
                <w:szCs w:val="22"/>
                <w:highlight w:val="none"/>
                <w:u w:val="none"/>
                <w:lang w:val="en-US" w:eastAsia="zh-CN" w:bidi="ar"/>
              </w:rPr>
              <w:t>近3年</w:t>
            </w:r>
            <w:r>
              <w:rPr>
                <w:rFonts w:hint="eastAsia" w:ascii="Times New Roman" w:hAnsi="Times New Roman" w:eastAsia="宋体" w:cs="Times New Roman"/>
                <w:i w:val="0"/>
                <w:color w:val="000000"/>
                <w:kern w:val="0"/>
                <w:sz w:val="24"/>
                <w:szCs w:val="22"/>
                <w:highlight w:val="none"/>
                <w:u w:val="none"/>
                <w:lang w:val="en-US" w:eastAsia="zh-CN" w:bidi="ar"/>
              </w:rPr>
              <w:t>内</w:t>
            </w:r>
            <w:r>
              <w:rPr>
                <w:rFonts w:hint="default" w:ascii="Times New Roman" w:hAnsi="Times New Roman" w:eastAsia="宋体" w:cs="Times New Roman"/>
                <w:i w:val="0"/>
                <w:color w:val="000000"/>
                <w:kern w:val="0"/>
                <w:sz w:val="24"/>
                <w:szCs w:val="22"/>
                <w:highlight w:val="none"/>
                <w:u w:val="none"/>
                <w:lang w:val="en-US" w:eastAsia="zh-CN" w:bidi="ar"/>
              </w:rPr>
              <w:t>单个项目不少于</w:t>
            </w:r>
            <w:r>
              <w:rPr>
                <w:rFonts w:hint="eastAsia" w:cs="Times New Roman"/>
                <w:i w:val="0"/>
                <w:color w:val="000000"/>
                <w:kern w:val="0"/>
                <w:sz w:val="24"/>
                <w:szCs w:val="22"/>
                <w:highlight w:val="none"/>
                <w:u w:val="none"/>
                <w:lang w:val="en-US" w:eastAsia="zh-CN" w:bidi="ar"/>
              </w:rPr>
              <w:t>3万</w:t>
            </w:r>
            <w:r>
              <w:rPr>
                <w:rFonts w:hint="default" w:ascii="Times New Roman" w:hAnsi="Times New Roman" w:eastAsia="宋体" w:cs="Times New Roman"/>
                <w:i w:val="0"/>
                <w:color w:val="000000"/>
                <w:kern w:val="0"/>
                <w:sz w:val="24"/>
                <w:szCs w:val="22"/>
                <w:highlight w:val="none"/>
                <w:u w:val="none"/>
                <w:lang w:val="en-US" w:eastAsia="zh-CN" w:bidi="ar"/>
              </w:rPr>
              <w:t>吨的</w:t>
            </w:r>
            <w:r>
              <w:rPr>
                <w:rFonts w:hint="eastAsia" w:cs="Times New Roman"/>
                <w:i w:val="0"/>
                <w:color w:val="000000"/>
                <w:kern w:val="0"/>
                <w:sz w:val="24"/>
                <w:szCs w:val="22"/>
                <w:highlight w:val="none"/>
                <w:u w:val="none"/>
                <w:lang w:val="en-US" w:eastAsia="zh-CN" w:bidi="ar"/>
              </w:rPr>
              <w:t>黄砂</w:t>
            </w:r>
            <w:r>
              <w:rPr>
                <w:rFonts w:hint="default" w:ascii="Times New Roman" w:hAnsi="Times New Roman" w:eastAsia="宋体" w:cs="Times New Roman"/>
                <w:i w:val="0"/>
                <w:color w:val="000000"/>
                <w:kern w:val="0"/>
                <w:sz w:val="24"/>
                <w:szCs w:val="22"/>
                <w:highlight w:val="none"/>
                <w:u w:val="none"/>
                <w:lang w:val="en-US" w:eastAsia="zh-CN" w:bidi="ar"/>
              </w:rPr>
              <w:t>供应业绩</w:t>
            </w:r>
            <w:r>
              <w:rPr>
                <w:rFonts w:hint="eastAsia" w:ascii="Times New Roman" w:hAnsi="Times New Roman" w:cs="Times New Roman"/>
                <w:i w:val="0"/>
                <w:color w:val="000000"/>
                <w:kern w:val="0"/>
                <w:sz w:val="24"/>
                <w:szCs w:val="22"/>
                <w:highlight w:val="none"/>
                <w:u w:val="none"/>
                <w:lang w:val="en-US" w:eastAsia="zh-CN" w:bidi="ar"/>
              </w:rPr>
              <w:t>。</w:t>
            </w:r>
          </w:p>
        </w:tc>
      </w:tr>
    </w:tbl>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eastAsia="黑体" w:cs="Times New Roman"/>
          <w:color w:val="auto"/>
          <w:kern w:val="0"/>
        </w:rPr>
        <w:t>注：1.申请人应填写近3年来承担的类似项目业绩，并提供相关证明资料，证明其能满足业绩最低要求，如合同协议书彩色扫描件，若合同协议书无法显示业绩最低要求数据，也可同时提供其相应合同的经业主签字盖章的结算资料。</w:t>
      </w: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合同包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lang w:val="en-US"/>
              </w:rPr>
            </w:pPr>
            <w:r>
              <w:rPr>
                <w:rFonts w:hint="eastAsia"/>
                <w:lang w:val="en-US" w:eastAsia="zh-CN"/>
              </w:rPr>
              <w:t>合同1包</w:t>
            </w:r>
          </w:p>
        </w:tc>
        <w:tc>
          <w:tcPr>
            <w:tcW w:w="7073" w:type="dxa"/>
            <w:noWrap w:val="0"/>
            <w:vAlign w:val="center"/>
          </w:tcPr>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宋体" w:cs="Times New Roman"/>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一</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lang w:val="en-US" w:eastAsia="zh-CN"/>
              </w:rPr>
              <w:t>合法采砂厂家</w:t>
            </w:r>
            <w:r>
              <w:rPr>
                <w:rFonts w:hint="default" w:ascii="Times New Roman" w:hAnsi="Times New Roman" w:eastAsia="宋体" w:cs="Times New Roman"/>
                <w:color w:val="000000"/>
                <w:kern w:val="0"/>
                <w:sz w:val="24"/>
                <w:szCs w:val="22"/>
                <w:highlight w:val="none"/>
                <w:u w:val="none"/>
                <w:lang w:val="en-US" w:eastAsia="zh-CN" w:bidi="ar"/>
              </w:rPr>
              <w:t>则无需提供该项</w:t>
            </w:r>
            <w:r>
              <w:rPr>
                <w:rFonts w:hint="eastAsia" w:ascii="Times New Roman" w:hAnsi="Times New Roman" w:eastAsia="宋体" w:cs="Times New Roman"/>
                <w:color w:val="000000"/>
                <w:kern w:val="0"/>
                <w:sz w:val="24"/>
                <w:szCs w:val="22"/>
                <w:highlight w:val="none"/>
                <w:u w:val="none"/>
                <w:lang w:val="en-US" w:eastAsia="zh-CN" w:bidi="ar"/>
              </w:rPr>
              <w:t>；</w:t>
            </w:r>
          </w:p>
          <w:p>
            <w:pPr>
              <w:pStyle w:val="2"/>
              <w:ind w:left="0" w:leftChars="0" w:firstLine="0" w:firstLineChars="0"/>
              <w:rPr>
                <w:rFonts w:hint="default" w:ascii="Times New Roman" w:hAnsi="Times New Roman" w:cs="Times New Roman"/>
                <w:i w:val="0"/>
                <w:color w:val="000000"/>
                <w:kern w:val="0"/>
                <w:sz w:val="24"/>
                <w:szCs w:val="22"/>
                <w:highlight w:val="none"/>
                <w:u w:val="none"/>
                <w:lang w:val="en-US" w:eastAsia="zh-CN" w:bidi="ar"/>
              </w:rPr>
            </w:pPr>
            <w:r>
              <w:rPr>
                <w:rFonts w:hint="eastAsia" w:ascii="Times New Roman" w:hAnsi="Times New Roman" w:eastAsia="宋体" w:cs="Times New Roman"/>
                <w:color w:val="000000"/>
                <w:kern w:val="0"/>
                <w:sz w:val="24"/>
                <w:szCs w:val="22"/>
                <w:highlight w:val="none"/>
                <w:u w:val="none"/>
                <w:lang w:eastAsia="zh-CN" w:bidi="ar"/>
              </w:rPr>
              <w:t>（</w:t>
            </w:r>
            <w:r>
              <w:rPr>
                <w:rFonts w:hint="eastAsia" w:ascii="Times New Roman" w:hAnsi="Times New Roman" w:eastAsia="宋体" w:cs="Times New Roman"/>
                <w:color w:val="000000"/>
                <w:kern w:val="0"/>
                <w:sz w:val="24"/>
                <w:szCs w:val="22"/>
                <w:highlight w:val="none"/>
                <w:u w:val="none"/>
                <w:lang w:val="en-US" w:eastAsia="zh-CN" w:bidi="ar"/>
              </w:rPr>
              <w:t>二</w:t>
            </w:r>
            <w:r>
              <w:rPr>
                <w:rFonts w:hint="eastAsia" w:ascii="Times New Roman" w:hAnsi="Times New Roman" w:eastAsia="宋体" w:cs="Times New Roman"/>
                <w:color w:val="000000"/>
                <w:kern w:val="0"/>
                <w:sz w:val="24"/>
                <w:szCs w:val="22"/>
                <w:highlight w:val="none"/>
                <w:u w:val="none"/>
                <w:lang w:eastAsia="zh-CN" w:bidi="ar"/>
              </w:rPr>
              <w:t>）</w:t>
            </w:r>
            <w:r>
              <w:rPr>
                <w:rFonts w:ascii="Times New Roman" w:hAnsi="Times New Roman" w:eastAsia="宋体" w:cs="Times New Roman"/>
                <w:color w:val="000000"/>
                <w:kern w:val="0"/>
                <w:sz w:val="24"/>
                <w:szCs w:val="22"/>
                <w:highlight w:val="none"/>
                <w:u w:val="none"/>
                <w:lang w:bidi="ar"/>
              </w:rPr>
              <w:t>申请人若为</w:t>
            </w:r>
            <w:r>
              <w:rPr>
                <w:rFonts w:hint="eastAsia" w:ascii="Times New Roman" w:hAnsi="Times New Roman" w:eastAsia="宋体" w:cs="Times New Roman"/>
                <w:color w:val="000000"/>
                <w:kern w:val="0"/>
                <w:sz w:val="24"/>
                <w:highlight w:val="none"/>
                <w:u w:val="none"/>
                <w:lang w:bidi="ar"/>
              </w:rPr>
              <w:t>经销商</w:t>
            </w:r>
            <w:r>
              <w:rPr>
                <w:rFonts w:hint="eastAsia" w:ascii="Times New Roman" w:hAnsi="Times New Roman" w:eastAsia="宋体" w:cs="Times New Roman"/>
                <w:color w:val="000000"/>
                <w:kern w:val="0"/>
                <w:sz w:val="24"/>
                <w:szCs w:val="22"/>
                <w:highlight w:val="none"/>
                <w:u w:val="none"/>
                <w:lang w:val="en-US" w:eastAsia="zh-CN" w:bidi="ar"/>
              </w:rPr>
              <w:t>，则需按照以下方式进行提交:</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eastAsia"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（4）其他在“信用中国”网站（http://www.creditchina.gov.cn/）中被列为</w:t>
            </w:r>
            <w:r>
              <w:rPr>
                <w:rFonts w:hint="default" w:ascii="Times New Roman" w:hAnsi="Times New Roman" w:eastAsia="宋体" w:cs="Times New Roman"/>
                <w:color w:val="auto"/>
              </w:rPr>
              <w:t>失信惩戒对象，且按联合惩戒要求禁止参与招投标的</w:t>
            </w:r>
            <w:r>
              <w:rPr>
                <w:rFonts w:hint="default" w:ascii="Times New Roman" w:hAnsi="Times New Roman" w:eastAsia="宋体" w:cs="Times New Roman"/>
                <w:color w:val="auto"/>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D级资源库的协作单位；</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Z级资源库的协作单位。</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ascii="Times New Roman" w:hAnsi="Times New Roman" w:eastAsia="黑体" w:cs="Times New Roman"/>
          <w:color w:val="auto"/>
          <w:sz w:val="21"/>
          <w:szCs w:val="21"/>
          <w:lang w:val="en-US" w:eastAsia="zh-CN"/>
        </w:rPr>
        <w:t>其他的类别项按照</w:t>
      </w:r>
      <w:r>
        <w:rPr>
          <w:rFonts w:hint="eastAsia" w:eastAsia="黑体" w:cs="Times New Roman"/>
          <w:color w:val="auto"/>
          <w:sz w:val="21"/>
          <w:szCs w:val="21"/>
          <w:lang w:val="en-US" w:eastAsia="zh-CN"/>
        </w:rPr>
        <w:t>以下</w:t>
      </w:r>
      <w:r>
        <w:rPr>
          <w:rFonts w:hint="eastAsia" w:ascii="Times New Roman" w:hAnsi="Times New Roman" w:eastAsia="黑体" w:cs="Times New Roman"/>
          <w:color w:val="auto"/>
          <w:sz w:val="21"/>
          <w:szCs w:val="21"/>
          <w:lang w:val="en-US" w:eastAsia="zh-CN"/>
        </w:rPr>
        <w:t>格式进行说明。</w:t>
      </w:r>
    </w:p>
    <w:p>
      <w:pPr>
        <w:pStyle w:val="13"/>
        <w:rPr>
          <w:rFonts w:hint="default" w:ascii="Times New Roman" w:hAnsi="Times New Roman" w:eastAsia="黑体" w:cs="Times New Roman"/>
          <w:color w:val="auto"/>
          <w:sz w:val="21"/>
          <w:szCs w:val="21"/>
        </w:rPr>
      </w:pPr>
    </w:p>
    <w:p>
      <w:pPr>
        <w:pStyle w:val="13"/>
        <w:rPr>
          <w:rFonts w:hint="default" w:ascii="Times New Roman" w:hAnsi="Times New Roman" w:eastAsia="黑体" w:cs="Times New Roman"/>
          <w:color w:val="auto"/>
          <w:sz w:val="21"/>
          <w:szCs w:val="21"/>
        </w:rPr>
      </w:pPr>
    </w:p>
    <w:p>
      <w:pPr>
        <w:pStyle w:val="15"/>
        <w:keepNext/>
        <w:keepLines/>
        <w:numPr>
          <w:ilvl w:val="0"/>
          <w:numId w:val="0"/>
        </w:numPr>
        <w:spacing w:after="120" w:line="500" w:lineRule="exact"/>
        <w:ind w:leftChars="0"/>
        <w:jc w:val="both"/>
        <w:outlineLvl w:val="2"/>
        <w:rPr>
          <w:rFonts w:hint="default" w:ascii="Times New Roman" w:hAnsi="Times New Roman" w:cs="Times New Roman"/>
          <w:b/>
          <w:iCs/>
          <w:color w:val="auto"/>
          <w:sz w:val="24"/>
          <w:szCs w:val="24"/>
          <w:highlight w:val="none"/>
        </w:rPr>
      </w:pPr>
      <w:bookmarkStart w:id="0" w:name="_Toc532740678"/>
    </w:p>
    <w:p>
      <w:pPr>
        <w:pStyle w:val="15"/>
        <w:keepNext/>
        <w:keepLines/>
        <w:numPr>
          <w:ilvl w:val="0"/>
          <w:numId w:val="0"/>
        </w:numPr>
        <w:spacing w:after="120" w:line="500" w:lineRule="exact"/>
        <w:ind w:leftChars="0"/>
        <w:jc w:val="both"/>
        <w:outlineLvl w:val="2"/>
        <w:rPr>
          <w:rFonts w:hint="default" w:ascii="Times New Roman" w:hAnsi="Times New Roman" w:cs="Times New Roman"/>
          <w:b/>
          <w:iCs/>
          <w:color w:val="auto"/>
          <w:sz w:val="24"/>
          <w:szCs w:val="24"/>
          <w:highlight w:val="none"/>
        </w:rPr>
      </w:pPr>
    </w:p>
    <w:p>
      <w:pPr>
        <w:pStyle w:val="15"/>
        <w:keepNext/>
        <w:keepLines/>
        <w:numPr>
          <w:ilvl w:val="0"/>
          <w:numId w:val="0"/>
        </w:numPr>
        <w:spacing w:after="120" w:line="500" w:lineRule="exact"/>
        <w:ind w:leftChars="0"/>
        <w:jc w:val="both"/>
        <w:outlineLvl w:val="2"/>
        <w:rPr>
          <w:rFonts w:hint="default" w:ascii="Times New Roman" w:hAnsi="Times New Roman" w:cs="Times New Roman"/>
          <w:b/>
          <w:iCs/>
          <w:color w:val="auto"/>
          <w:sz w:val="24"/>
          <w:szCs w:val="24"/>
          <w:highlight w:val="none"/>
        </w:rPr>
      </w:pPr>
    </w:p>
    <w:p>
      <w:pPr>
        <w:pStyle w:val="15"/>
        <w:keepNext/>
        <w:keepLines/>
        <w:numPr>
          <w:ilvl w:val="0"/>
          <w:numId w:val="0"/>
        </w:numPr>
        <w:spacing w:after="120" w:line="500" w:lineRule="exact"/>
        <w:ind w:leftChars="0"/>
        <w:jc w:val="both"/>
        <w:outlineLvl w:val="2"/>
        <w:rPr>
          <w:rFonts w:hint="default" w:ascii="Times New Roman" w:hAnsi="Times New Roman" w:cs="Times New Roman"/>
          <w:b/>
          <w:iCs/>
          <w:color w:val="auto"/>
          <w:sz w:val="24"/>
          <w:szCs w:val="24"/>
          <w:highlight w:val="none"/>
        </w:rPr>
      </w:pPr>
    </w:p>
    <w:p>
      <w:pPr>
        <w:pStyle w:val="15"/>
        <w:keepNext/>
        <w:keepLines/>
        <w:numPr>
          <w:ilvl w:val="0"/>
          <w:numId w:val="0"/>
        </w:numPr>
        <w:spacing w:after="120" w:line="500" w:lineRule="exact"/>
        <w:ind w:leftChars="0"/>
        <w:jc w:val="center"/>
        <w:outlineLvl w:val="2"/>
        <w:rPr>
          <w:rFonts w:hint="default" w:ascii="Times New Roman" w:hAnsi="Times New Roman" w:cs="Times New Roman"/>
          <w:b/>
          <w:iCs/>
          <w:color w:val="auto"/>
          <w:sz w:val="24"/>
          <w:szCs w:val="24"/>
          <w:highlight w:val="none"/>
        </w:rPr>
      </w:pPr>
      <w:r>
        <w:rPr>
          <w:rFonts w:hint="default" w:ascii="Times New Roman" w:hAnsi="Times New Roman" w:cs="Times New Roman"/>
          <w:b/>
          <w:iCs/>
          <w:color w:val="auto"/>
          <w:sz w:val="24"/>
          <w:szCs w:val="24"/>
          <w:highlight w:val="none"/>
        </w:rPr>
        <w:t>a.申请人信誉情况偏差表</w:t>
      </w:r>
      <w:bookmarkEnd w:id="0"/>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5" w:type="dxa"/>
            <w:noWrap w:val="0"/>
            <w:vAlign w:val="top"/>
          </w:tcPr>
          <w:p>
            <w:pPr>
              <w:topLinePunct/>
              <w:spacing w:line="440" w:lineRule="exact"/>
              <w:jc w:val="center"/>
              <w:rPr>
                <w:rFonts w:hint="default" w:ascii="Times New Roman" w:hAnsi="Times New Roman" w:cs="Times New Roman"/>
                <w:bCs/>
                <w:color w:val="auto"/>
                <w:szCs w:val="21"/>
              </w:rPr>
            </w:pPr>
            <w:r>
              <w:rPr>
                <w:rFonts w:hint="default" w:ascii="Times New Roman" w:hAnsi="Times New Roman" w:cs="Times New Roman"/>
                <w:color w:val="auto"/>
                <w:kern w:val="0"/>
                <w:szCs w:val="22"/>
              </w:rPr>
              <w:t>项 目</w:t>
            </w:r>
          </w:p>
        </w:tc>
        <w:tc>
          <w:tcPr>
            <w:tcW w:w="3027" w:type="dxa"/>
            <w:noWrap w:val="0"/>
            <w:vAlign w:val="top"/>
          </w:tcPr>
          <w:p>
            <w:pPr>
              <w:topLinePunct/>
              <w:spacing w:line="440" w:lineRule="exact"/>
              <w:jc w:val="center"/>
              <w:rPr>
                <w:rFonts w:hint="default" w:ascii="Times New Roman" w:hAnsi="Times New Roman" w:cs="Times New Roman"/>
                <w:bCs/>
                <w:color w:val="auto"/>
                <w:szCs w:val="21"/>
              </w:rPr>
            </w:pPr>
            <w:r>
              <w:rPr>
                <w:rFonts w:hint="default" w:ascii="Times New Roman" w:hAnsi="Times New Roman" w:cs="Times New Roman"/>
                <w:color w:val="auto"/>
                <w:kern w:val="0"/>
                <w:szCs w:val="22"/>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95" w:type="dxa"/>
            <w:noWrap w:val="0"/>
            <w:vAlign w:val="center"/>
          </w:tcPr>
          <w:p>
            <w:pPr>
              <w:topLinePunct/>
              <w:spacing w:line="440" w:lineRule="exact"/>
              <w:rPr>
                <w:rFonts w:hint="default" w:ascii="Times New Roman" w:hAnsi="Times New Roman" w:cs="Times New Roman"/>
                <w:bCs/>
                <w:color w:val="auto"/>
                <w:szCs w:val="21"/>
              </w:rPr>
            </w:pPr>
            <w:r>
              <w:rPr>
                <w:rFonts w:hint="default" w:ascii="Times New Roman" w:hAnsi="Times New Roman" w:cs="Times New Roman"/>
                <w:color w:val="auto"/>
                <w:kern w:val="0"/>
                <w:szCs w:val="22"/>
              </w:rPr>
              <w:t>是否处于被责令停业、接管或清算、破产状态</w:t>
            </w:r>
          </w:p>
        </w:tc>
        <w:tc>
          <w:tcPr>
            <w:tcW w:w="3027" w:type="dxa"/>
            <w:noWrap w:val="0"/>
            <w:vAlign w:val="top"/>
          </w:tcPr>
          <w:p>
            <w:pPr>
              <w:topLinePunct/>
              <w:spacing w:line="440" w:lineRule="exact"/>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95" w:type="dxa"/>
            <w:noWrap w:val="0"/>
            <w:vAlign w:val="center"/>
          </w:tcPr>
          <w:p>
            <w:pPr>
              <w:topLinePunct/>
              <w:spacing w:line="440" w:lineRule="exact"/>
              <w:rPr>
                <w:rFonts w:hint="default" w:ascii="Times New Roman" w:hAnsi="Times New Roman" w:cs="Times New Roman"/>
                <w:bCs/>
                <w:color w:val="auto"/>
                <w:szCs w:val="21"/>
              </w:rPr>
            </w:pPr>
            <w:r>
              <w:rPr>
                <w:rFonts w:hint="default" w:ascii="Times New Roman" w:hAnsi="Times New Roman" w:cs="Times New Roman"/>
                <w:color w:val="auto"/>
                <w:kern w:val="0"/>
                <w:szCs w:val="22"/>
              </w:rPr>
              <w:t>是否处于被交通运输部或湖北省交通运输主管部门做出禁止进入公路建设市场的处罚且处于有效期内</w:t>
            </w:r>
          </w:p>
        </w:tc>
        <w:tc>
          <w:tcPr>
            <w:tcW w:w="3027" w:type="dxa"/>
            <w:noWrap w:val="0"/>
            <w:vAlign w:val="top"/>
          </w:tcPr>
          <w:p>
            <w:pPr>
              <w:topLinePunct/>
              <w:spacing w:line="440" w:lineRule="exact"/>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495" w:type="dxa"/>
            <w:noWrap w:val="0"/>
            <w:vAlign w:val="center"/>
          </w:tcPr>
          <w:p>
            <w:pPr>
              <w:wordWrap w:val="0"/>
              <w:adjustRightInd w:val="0"/>
              <w:spacing w:line="400" w:lineRule="exact"/>
              <w:jc w:val="left"/>
              <w:textAlignment w:val="baseline"/>
              <w:rPr>
                <w:rFonts w:hint="default" w:ascii="Times New Roman" w:hAnsi="Times New Roman" w:cs="Times New Roman"/>
                <w:color w:val="auto"/>
                <w:kern w:val="0"/>
                <w:szCs w:val="22"/>
              </w:rPr>
            </w:pPr>
            <w:r>
              <w:rPr>
                <w:rFonts w:hint="default" w:ascii="Times New Roman" w:hAnsi="Times New Roman" w:cs="Times New Roman"/>
                <w:color w:val="auto"/>
                <w:kern w:val="0"/>
                <w:szCs w:val="22"/>
              </w:rPr>
              <w:t>是否存在下列不良状况或不良信用记录：</w:t>
            </w:r>
          </w:p>
          <w:p>
            <w:pPr>
              <w:wordWrap w:val="0"/>
              <w:adjustRightInd w:val="0"/>
              <w:spacing w:line="400" w:lineRule="exact"/>
              <w:jc w:val="left"/>
              <w:textAlignment w:val="baseline"/>
              <w:rPr>
                <w:rFonts w:hint="default" w:ascii="Times New Roman" w:hAnsi="Times New Roman" w:cs="Times New Roman"/>
                <w:color w:val="auto"/>
                <w:kern w:val="0"/>
                <w:szCs w:val="22"/>
              </w:rPr>
            </w:pPr>
            <w:r>
              <w:rPr>
                <w:rFonts w:hint="default" w:ascii="Times New Roman" w:hAnsi="Times New Roman" w:cs="Times New Roman"/>
                <w:color w:val="auto"/>
                <w:kern w:val="0"/>
                <w:szCs w:val="22"/>
              </w:rPr>
              <w:t>（1）在国家企业信用信息公示系统（http://www.gsxt.gov.cn/）中被列入严重违法失信企业名单的；</w:t>
            </w:r>
          </w:p>
          <w:p>
            <w:pPr>
              <w:wordWrap w:val="0"/>
              <w:adjustRightInd w:val="0"/>
              <w:spacing w:line="400" w:lineRule="exact"/>
              <w:jc w:val="left"/>
              <w:textAlignment w:val="baseline"/>
              <w:rPr>
                <w:rFonts w:hint="default" w:ascii="Times New Roman" w:hAnsi="Times New Roman" w:cs="Times New Roman"/>
                <w:color w:val="auto"/>
                <w:kern w:val="0"/>
                <w:szCs w:val="22"/>
              </w:rPr>
            </w:pPr>
            <w:r>
              <w:rPr>
                <w:rFonts w:hint="default" w:ascii="Times New Roman" w:hAnsi="Times New Roman" w:cs="Times New Roman"/>
                <w:color w:val="auto"/>
                <w:kern w:val="0"/>
                <w:szCs w:val="22"/>
              </w:rPr>
              <w:t>（2）</w:t>
            </w:r>
            <w:r>
              <w:rPr>
                <w:rFonts w:hint="default" w:ascii="Times New Roman" w:hAnsi="Times New Roman" w:cs="Times New Roman"/>
                <w:color w:val="auto"/>
                <w:highlight w:val="none"/>
                <w:lang w:bidi="ar"/>
              </w:rPr>
              <w:t>在</w:t>
            </w:r>
            <w:r>
              <w:rPr>
                <w:rFonts w:hint="eastAsia" w:cs="Times New Roman"/>
                <w:color w:val="auto"/>
                <w:highlight w:val="none"/>
                <w:lang w:eastAsia="zh-CN" w:bidi="ar"/>
              </w:rPr>
              <w:t>“中国执行信息公开网”（http://zxgk.court.gov.cn/）</w:t>
            </w:r>
            <w:r>
              <w:rPr>
                <w:rFonts w:hint="default" w:ascii="Times New Roman" w:hAnsi="Times New Roman" w:cs="Times New Roman"/>
                <w:color w:val="auto"/>
                <w:highlight w:val="none"/>
                <w:lang w:bidi="ar"/>
              </w:rPr>
              <w:t>中被列入失信被执行人名单</w:t>
            </w:r>
            <w:r>
              <w:rPr>
                <w:rFonts w:hint="default" w:ascii="Times New Roman" w:hAnsi="Times New Roman" w:cs="Times New Roman"/>
                <w:color w:val="auto"/>
                <w:kern w:val="0"/>
                <w:szCs w:val="22"/>
              </w:rPr>
              <w:t>；</w:t>
            </w:r>
          </w:p>
          <w:p>
            <w:pPr>
              <w:wordWrap w:val="0"/>
              <w:adjustRightInd w:val="0"/>
              <w:spacing w:line="400" w:lineRule="exact"/>
              <w:jc w:val="left"/>
              <w:textAlignment w:val="baseline"/>
              <w:rPr>
                <w:rFonts w:hint="default" w:ascii="Times New Roman" w:hAnsi="Times New Roman" w:cs="Times New Roman"/>
                <w:color w:val="auto"/>
                <w:kern w:val="0"/>
                <w:szCs w:val="22"/>
              </w:rPr>
            </w:pPr>
            <w:r>
              <w:rPr>
                <w:rFonts w:hint="default" w:ascii="Times New Roman" w:hAnsi="Times New Roman" w:cs="Times New Roman"/>
                <w:color w:val="auto"/>
                <w:kern w:val="0"/>
                <w:szCs w:val="22"/>
              </w:rPr>
              <w:t>（3）申请人或其法定代表人在近三年内有行贿犯罪行为的；</w:t>
            </w:r>
          </w:p>
          <w:p>
            <w:pPr>
              <w:wordWrap w:val="0"/>
              <w:adjustRightInd w:val="0"/>
              <w:spacing w:line="400" w:lineRule="exact"/>
              <w:jc w:val="left"/>
              <w:textAlignment w:val="baseline"/>
              <w:rPr>
                <w:rFonts w:hint="default" w:ascii="Times New Roman" w:hAnsi="Times New Roman" w:cs="Times New Roman"/>
                <w:color w:val="auto"/>
                <w:kern w:val="0"/>
                <w:szCs w:val="22"/>
                <w:lang w:val="en-US" w:eastAsia="zh-CN"/>
              </w:rPr>
            </w:pPr>
            <w:r>
              <w:rPr>
                <w:rFonts w:hint="default" w:ascii="Times New Roman" w:hAnsi="Times New Roman" w:cs="Times New Roman"/>
                <w:color w:val="auto"/>
                <w:kern w:val="0"/>
                <w:szCs w:val="22"/>
              </w:rPr>
              <w:t>（4）其他在“信用中国”网站（http://www.creditchina.gov.cn/）中被列为失信惩戒对象，且按联合惩戒要求禁止参与招投标的</w:t>
            </w:r>
            <w:r>
              <w:rPr>
                <w:rFonts w:hint="default" w:ascii="Times New Roman" w:hAnsi="Times New Roman" w:cs="Times New Roman"/>
                <w:color w:val="auto"/>
                <w:kern w:val="0"/>
                <w:szCs w:val="22"/>
                <w:lang w:val="en-US" w:eastAsia="zh-CN"/>
              </w:rPr>
              <w:t>；</w:t>
            </w:r>
          </w:p>
          <w:p>
            <w:pPr>
              <w:wordWrap w:val="0"/>
              <w:adjustRightInd w:val="0"/>
              <w:spacing w:line="400" w:lineRule="exact"/>
              <w:ind w:firstLine="0" w:firstLineChars="0"/>
              <w:jc w:val="left"/>
              <w:textAlignment w:val="baseline"/>
              <w:outlineLvl w:val="9"/>
              <w:rPr>
                <w:rFonts w:hint="default" w:ascii="Times New Roman" w:hAnsi="Times New Roman" w:eastAsia="宋体" w:cs="Times New Roman"/>
                <w:color w:val="auto"/>
                <w:kern w:val="0"/>
                <w:szCs w:val="22"/>
              </w:rPr>
            </w:pPr>
            <w:r>
              <w:rPr>
                <w:rFonts w:hint="default" w:ascii="Times New Roman" w:hAnsi="Times New Roman" w:eastAsia="宋体" w:cs="Times New Roman"/>
                <w:color w:val="auto"/>
                <w:kern w:val="0"/>
                <w:szCs w:val="22"/>
              </w:rPr>
              <w:t>（5）上</w:t>
            </w:r>
            <w:r>
              <w:rPr>
                <w:rFonts w:hint="eastAsia" w:cs="Times New Roman"/>
                <w:color w:val="auto"/>
                <w:kern w:val="0"/>
                <w:szCs w:val="22"/>
                <w:lang w:val="en-US" w:eastAsia="zh-CN"/>
              </w:rPr>
              <w:t>一</w:t>
            </w:r>
            <w:r>
              <w:rPr>
                <w:rFonts w:hint="default" w:ascii="Times New Roman" w:hAnsi="Times New Roman" w:eastAsia="宋体" w:cs="Times New Roman"/>
                <w:color w:val="auto"/>
                <w:kern w:val="0"/>
                <w:szCs w:val="22"/>
              </w:rPr>
              <w:t>年度被</w:t>
            </w:r>
            <w:r>
              <w:rPr>
                <w:rFonts w:hint="eastAsia" w:cs="Times New Roman"/>
                <w:color w:val="auto"/>
                <w:kern w:val="0"/>
                <w:szCs w:val="22"/>
                <w:lang w:eastAsia="zh-CN"/>
              </w:rPr>
              <w:t>建设集团或遴选人</w:t>
            </w:r>
            <w:r>
              <w:rPr>
                <w:rFonts w:hint="default" w:ascii="Times New Roman" w:hAnsi="Times New Roman" w:eastAsia="宋体" w:cs="Times New Roman"/>
                <w:color w:val="auto"/>
                <w:kern w:val="0"/>
                <w:szCs w:val="22"/>
              </w:rPr>
              <w:t>列入D级资源库的协作单位；</w:t>
            </w:r>
          </w:p>
          <w:p>
            <w:pPr>
              <w:wordWrap w:val="0"/>
              <w:adjustRightInd w:val="0"/>
              <w:spacing w:line="400" w:lineRule="exact"/>
              <w:jc w:val="left"/>
              <w:textAlignment w:val="baseline"/>
              <w:rPr>
                <w:rFonts w:hint="default" w:ascii="Times New Roman" w:hAnsi="Times New Roman" w:cs="Times New Roman"/>
                <w:bCs/>
                <w:color w:val="auto"/>
                <w:szCs w:val="21"/>
              </w:rPr>
            </w:pPr>
            <w:r>
              <w:rPr>
                <w:rFonts w:hint="default" w:ascii="Times New Roman" w:hAnsi="Times New Roman" w:eastAsia="宋体" w:cs="Times New Roman"/>
                <w:color w:val="auto"/>
                <w:kern w:val="0"/>
                <w:szCs w:val="22"/>
                <w:lang w:eastAsia="zh-CN"/>
              </w:rPr>
              <w:t>（</w:t>
            </w:r>
            <w:r>
              <w:rPr>
                <w:rFonts w:hint="default" w:ascii="Times New Roman" w:hAnsi="Times New Roman" w:eastAsia="宋体" w:cs="Times New Roman"/>
                <w:color w:val="auto"/>
                <w:kern w:val="0"/>
                <w:szCs w:val="22"/>
                <w:lang w:val="en-US" w:eastAsia="zh-CN"/>
              </w:rPr>
              <w:t>6</w:t>
            </w:r>
            <w:r>
              <w:rPr>
                <w:rFonts w:hint="default" w:ascii="Times New Roman" w:hAnsi="Times New Roman" w:eastAsia="宋体" w:cs="Times New Roman"/>
                <w:color w:val="auto"/>
                <w:kern w:val="0"/>
                <w:szCs w:val="22"/>
                <w:lang w:eastAsia="zh-CN"/>
              </w:rPr>
              <w:t>）</w:t>
            </w:r>
            <w:r>
              <w:rPr>
                <w:rFonts w:hint="default" w:ascii="Times New Roman" w:hAnsi="Times New Roman" w:eastAsia="宋体" w:cs="Times New Roman"/>
                <w:color w:val="auto"/>
                <w:kern w:val="0"/>
                <w:szCs w:val="22"/>
              </w:rPr>
              <w:t>近三年度被</w:t>
            </w:r>
            <w:r>
              <w:rPr>
                <w:rFonts w:hint="eastAsia" w:cs="Times New Roman"/>
                <w:color w:val="auto"/>
                <w:kern w:val="0"/>
                <w:szCs w:val="22"/>
                <w:lang w:eastAsia="zh-CN"/>
              </w:rPr>
              <w:t>建设集团或遴选人</w:t>
            </w:r>
            <w:r>
              <w:rPr>
                <w:rFonts w:hint="default" w:ascii="Times New Roman" w:hAnsi="Times New Roman" w:eastAsia="宋体" w:cs="Times New Roman"/>
                <w:color w:val="auto"/>
                <w:kern w:val="0"/>
                <w:szCs w:val="22"/>
              </w:rPr>
              <w:t>列入Z级资源库的协作单位。</w:t>
            </w:r>
          </w:p>
        </w:tc>
        <w:tc>
          <w:tcPr>
            <w:tcW w:w="3027" w:type="dxa"/>
            <w:noWrap w:val="0"/>
            <w:vAlign w:val="top"/>
          </w:tcPr>
          <w:p>
            <w:pPr>
              <w:topLinePunct/>
              <w:spacing w:line="440" w:lineRule="exact"/>
              <w:rPr>
                <w:rFonts w:hint="default" w:ascii="Times New Roman" w:hAnsi="Times New Roman" w:cs="Times New Roman"/>
                <w:bCs/>
                <w:color w:val="auto"/>
                <w:szCs w:val="21"/>
              </w:rPr>
            </w:pPr>
          </w:p>
        </w:tc>
      </w:tr>
    </w:tbl>
    <w:p>
      <w:pPr>
        <w:pStyle w:val="15"/>
        <w:autoSpaceDE w:val="0"/>
        <w:autoSpaceDN w:val="0"/>
        <w:adjustRightInd w:val="0"/>
        <w:jc w:val="left"/>
        <w:rPr>
          <w:rFonts w:hint="default" w:ascii="Times New Roman" w:hAnsi="Times New Roman" w:eastAsia="黑体" w:cs="Times New Roman"/>
          <w:kern w:val="0"/>
          <w:szCs w:val="21"/>
          <w:highlight w:val="none"/>
        </w:rPr>
      </w:pPr>
      <w:r>
        <w:rPr>
          <w:rFonts w:hint="default" w:ascii="Times New Roman" w:hAnsi="Times New Roman" w:eastAsia="黑体" w:cs="Times New Roman"/>
          <w:b w:val="0"/>
          <w:bCs w:val="0"/>
          <w:color w:val="auto"/>
          <w:kern w:val="0"/>
          <w:sz w:val="21"/>
          <w:szCs w:val="21"/>
          <w:highlight w:val="none"/>
        </w:rPr>
        <w:t>注：</w:t>
      </w:r>
      <w:r>
        <w:rPr>
          <w:rFonts w:hint="default" w:ascii="Times New Roman" w:hAnsi="Times New Roman" w:eastAsia="黑体" w:cs="Times New Roman"/>
          <w:kern w:val="0"/>
          <w:szCs w:val="21"/>
          <w:highlight w:val="none"/>
        </w:rPr>
        <w:t>1.申请人应按照附录4</w:t>
      </w:r>
      <w:r>
        <w:rPr>
          <w:rFonts w:hint="default" w:ascii="Times New Roman" w:hAnsi="Times New Roman" w:eastAsia="黑体" w:cs="Times New Roman"/>
          <w:kern w:val="0"/>
          <w:szCs w:val="21"/>
          <w:highlight w:val="none"/>
          <w:lang w:eastAsia="zh-CN"/>
        </w:rPr>
        <w:t>的</w:t>
      </w:r>
      <w:r>
        <w:rPr>
          <w:rFonts w:hint="default" w:ascii="Times New Roman" w:hAnsi="Times New Roman" w:eastAsia="黑体" w:cs="Times New Roman"/>
          <w:kern w:val="0"/>
          <w:szCs w:val="21"/>
          <w:highlight w:val="none"/>
        </w:rPr>
        <w:t>规定，逐条说明其信誉情况;</w:t>
      </w:r>
    </w:p>
    <w:p>
      <w:pPr>
        <w:pStyle w:val="5"/>
        <w:ind w:firstLine="420" w:firstLineChars="200"/>
        <w:jc w:val="left"/>
        <w:rPr>
          <w:rFonts w:hint="default" w:ascii="Times New Roman" w:hAnsi="Times New Roman" w:eastAsia="黑体" w:cs="Times New Roman"/>
          <w:b w:val="0"/>
          <w:bCs w:val="0"/>
          <w:color w:val="auto"/>
          <w:kern w:val="0"/>
          <w:sz w:val="21"/>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w:t>
      </w:r>
      <w:r>
        <w:rPr>
          <w:rFonts w:hint="eastAsia" w:ascii="Times New Roman" w:hAnsi="Times New Roman" w:eastAsia="黑体" w:cs="Times New Roman"/>
          <w:b w:val="0"/>
          <w:bCs w:val="0"/>
          <w:color w:val="auto"/>
          <w:kern w:val="0"/>
          <w:sz w:val="21"/>
          <w:szCs w:val="21"/>
          <w:highlight w:val="none"/>
          <w:lang w:val="en-US" w:eastAsia="zh-CN"/>
        </w:rPr>
        <w:t>截图</w:t>
      </w:r>
      <w:r>
        <w:rPr>
          <w:rFonts w:hint="default" w:ascii="Times New Roman" w:hAnsi="Times New Roman" w:eastAsia="黑体" w:cs="Times New Roman"/>
          <w:b w:val="0"/>
          <w:bCs w:val="0"/>
          <w:color w:val="auto"/>
          <w:kern w:val="0"/>
          <w:sz w:val="21"/>
          <w:szCs w:val="21"/>
          <w:highlight w:val="none"/>
        </w:rPr>
        <w:t>。</w:t>
      </w:r>
    </w:p>
    <w:p>
      <w:pPr>
        <w:pStyle w:val="5"/>
        <w:jc w:val="center"/>
        <w:rPr>
          <w:rFonts w:hint="default" w:ascii="Times New Roman" w:hAnsi="Times New Roman" w:cs="Times New Roman"/>
          <w:b/>
          <w:szCs w:val="24"/>
        </w:rPr>
      </w:pPr>
      <w:r>
        <w:rPr>
          <w:rFonts w:hint="default" w:ascii="Times New Roman" w:hAnsi="Times New Roman" w:eastAsia="黑体" w:cs="Times New Roman"/>
          <w:color w:val="auto"/>
          <w:sz w:val="28"/>
          <w:szCs w:val="28"/>
        </w:rPr>
        <w:br w:type="page"/>
      </w:r>
      <w:bookmarkStart w:id="1" w:name="_Toc532740681"/>
      <w:bookmarkStart w:id="2" w:name="_Toc531858153"/>
      <w:r>
        <w:rPr>
          <w:rFonts w:hint="default" w:ascii="Times New Roman" w:hAnsi="Times New Roman" w:cs="Times New Roman"/>
          <w:b/>
          <w:sz w:val="24"/>
          <w:szCs w:val="24"/>
        </w:rPr>
        <w:t>b.信用承诺书</w:t>
      </w:r>
    </w:p>
    <w:p>
      <w:pPr>
        <w:spacing w:line="400" w:lineRule="exact"/>
        <w:rPr>
          <w:rFonts w:hint="default" w:ascii="Times New Roman" w:hAnsi="Times New Roman" w:eastAsia="仿宋_GB2312"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default" w:ascii="Times New Roman" w:hAnsi="Times New Roman" w:cs="Times New Roman"/>
          <w:szCs w:val="24"/>
        </w:rPr>
      </w:pPr>
      <w:r>
        <w:rPr>
          <w:rFonts w:hint="default" w:ascii="Times New Roman" w:hAnsi="Times New Roman" w:cs="Times New Roman"/>
          <w:szCs w:val="24"/>
          <w:u w:val="single"/>
        </w:rPr>
        <w:t>（申请人名称）</w:t>
      </w:r>
      <w:r>
        <w:rPr>
          <w:rFonts w:hint="default" w:ascii="Times New Roman" w:hAnsi="Times New Roman" w:cs="Times New Roman"/>
          <w:szCs w:val="24"/>
        </w:rPr>
        <w:t>郑重承诺如下：</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（一）严格遵守国家法律、法规、规章和政策规定，依法从事生产经营活动。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（二）提供的所有资料均合法、真实、准确和有效，无任何伪造、修改、虚假成份，并对所提供资料的真实性负责。</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（三）重合同、守信用，不制假售假、商标侵权、虚假宣传、违约毁约、恶意逃债、偷税漏税、价格欺诈、垄断和不正当竞争，维护诚实守信的市场秩序。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（四）自觉接受政府、行业组织、社会公众、新闻舆论的监督。发生违法失信行为，依照有关法律、法规规定承担相应责任，接受惩戒。</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（五）本《信用承诺书》同意向社会公开。</w:t>
      </w:r>
    </w:p>
    <w:p>
      <w:pPr>
        <w:spacing w:line="400" w:lineRule="exact"/>
        <w:ind w:firstLine="480" w:firstLineChars="200"/>
        <w:rPr>
          <w:rFonts w:hint="default" w:ascii="Times New Roman" w:hAnsi="Times New Roman"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jc w:val="right"/>
        <w:textAlignment w:val="baseline"/>
        <w:rPr>
          <w:rFonts w:hint="default" w:ascii="Times New Roman" w:hAnsi="Times New Roman" w:cs="Times New Roman"/>
          <w:szCs w:val="24"/>
        </w:rPr>
      </w:pPr>
      <w:r>
        <w:rPr>
          <w:rFonts w:hint="default" w:ascii="Times New Roman" w:hAnsi="Times New Roman" w:cs="Times New Roman"/>
          <w:szCs w:val="24"/>
        </w:rPr>
        <w:t>申请人（承诺人）：__________________（盖章）</w:t>
      </w:r>
    </w:p>
    <w:p>
      <w:pPr>
        <w:keepNext w:val="0"/>
        <w:keepLines w:val="0"/>
        <w:pageBreakBefore w:val="0"/>
        <w:widowControl w:val="0"/>
        <w:kinsoku/>
        <w:wordWrap/>
        <w:overflowPunct/>
        <w:topLinePunct w:val="0"/>
        <w:autoSpaceDE/>
        <w:autoSpaceDN/>
        <w:bidi w:val="0"/>
        <w:adjustRightInd w:val="0"/>
        <w:snapToGrid/>
        <w:spacing w:line="500" w:lineRule="exact"/>
        <w:jc w:val="right"/>
        <w:textAlignment w:val="baseline"/>
        <w:rPr>
          <w:rFonts w:hint="default" w:ascii="Times New Roman" w:hAnsi="Times New Roman" w:cs="Times New Roman"/>
          <w:szCs w:val="24"/>
        </w:rPr>
      </w:pPr>
      <w:r>
        <w:rPr>
          <w:rFonts w:hint="default" w:ascii="Times New Roman" w:hAnsi="Times New Roman" w:cs="Times New Roman"/>
          <w:szCs w:val="24"/>
        </w:rPr>
        <w:t xml:space="preserve">法定代表人：__________________（签字） </w:t>
      </w:r>
    </w:p>
    <w:p>
      <w:pPr>
        <w:keepNext w:val="0"/>
        <w:keepLines w:val="0"/>
        <w:pageBreakBefore w:val="0"/>
        <w:widowControl w:val="0"/>
        <w:kinsoku/>
        <w:wordWrap/>
        <w:overflowPunct/>
        <w:topLinePunct w:val="0"/>
        <w:autoSpaceDE/>
        <w:autoSpaceDN/>
        <w:bidi w:val="0"/>
        <w:adjustRightInd w:val="0"/>
        <w:snapToGrid/>
        <w:spacing w:line="500" w:lineRule="exact"/>
        <w:jc w:val="right"/>
        <w:textAlignment w:val="baseline"/>
        <w:rPr>
          <w:rFonts w:hint="default" w:ascii="Times New Roman" w:hAnsi="Times New Roman" w:cs="Times New Roman"/>
          <w:szCs w:val="24"/>
        </w:rPr>
      </w:pPr>
      <w:r>
        <w:rPr>
          <w:rFonts w:hint="default" w:ascii="Times New Roman" w:hAnsi="Times New Roman" w:cs="Times New Roman"/>
          <w:szCs w:val="24"/>
        </w:rPr>
        <w:t>_____年_____月_____日</w:t>
      </w:r>
    </w:p>
    <w:p>
      <w:pPr>
        <w:pStyle w:val="15"/>
        <w:spacing w:line="400" w:lineRule="exact"/>
        <w:ind w:firstLine="560" w:firstLineChars="200"/>
        <w:jc w:val="left"/>
        <w:rPr>
          <w:rFonts w:hint="default" w:ascii="Times New Roman" w:hAnsi="Times New Roman" w:eastAsia="宋体" w:cs="Times New Roman"/>
          <w:color w:val="auto"/>
          <w:sz w:val="28"/>
          <w:szCs w:val="28"/>
          <w:lang w:val="en-US" w:eastAsia="zh-CN"/>
        </w:rPr>
      </w:pPr>
    </w:p>
    <w:p>
      <w:pPr>
        <w:pStyle w:val="5"/>
        <w:jc w:val="center"/>
        <w:rPr>
          <w:rFonts w:hint="default" w:ascii="Times New Roman" w:hAnsi="Times New Roman" w:cs="Times New Roman"/>
          <w:b/>
          <w:szCs w:val="24"/>
        </w:rPr>
      </w:pPr>
      <w:r>
        <w:rPr>
          <w:rFonts w:hint="default" w:ascii="Times New Roman" w:hAnsi="Times New Roman" w:cs="Times New Roman"/>
          <w:b/>
          <w:bCs/>
          <w:color w:val="auto"/>
          <w:sz w:val="32"/>
          <w:szCs w:val="32"/>
        </w:rPr>
        <w:br w:type="page"/>
      </w:r>
      <w:bookmarkEnd w:id="1"/>
      <w:bookmarkEnd w:id="2"/>
      <w:r>
        <w:rPr>
          <w:rFonts w:hint="default" w:ascii="Times New Roman" w:hAnsi="Times New Roman" w:cs="Times New Roman"/>
          <w:b/>
          <w:sz w:val="24"/>
          <w:szCs w:val="24"/>
        </w:rPr>
        <w:t>c.企业信用状况</w:t>
      </w:r>
    </w:p>
    <w:p>
      <w:pPr>
        <w:spacing w:line="400" w:lineRule="exact"/>
        <w:ind w:firstLine="480" w:firstLineChars="200"/>
        <w:jc w:val="center"/>
        <w:rPr>
          <w:rFonts w:hint="default" w:ascii="Times New Roman" w:hAnsi="Times New Roman" w:eastAsia="仿宋_GB2312"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我公司至_____年_____月_____日，信用状况如下：</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 xml:space="preserve">（1）在国家企业信用信息公示系统（http://www.gsxt.gov.cn/）中 </w:t>
      </w:r>
      <w:r>
        <w:rPr>
          <w:rFonts w:hint="eastAsia" w:cs="Times New Roman"/>
          <w:szCs w:val="24"/>
          <w:lang w:eastAsia="zh-CN"/>
        </w:rPr>
        <w:t>□</w:t>
      </w:r>
      <w:r>
        <w:rPr>
          <w:rFonts w:hint="default" w:ascii="Times New Roman" w:hAnsi="Times New Roman" w:cs="Times New Roman"/>
          <w:szCs w:val="24"/>
        </w:rPr>
        <w:t xml:space="preserve">未 </w:t>
      </w:r>
      <w:r>
        <w:rPr>
          <w:rFonts w:hint="default" w:ascii="Times New Roman" w:hAnsi="Times New Roman" w:cs="Times New Roman"/>
          <w:szCs w:val="24"/>
        </w:rPr>
        <w:sym w:font="Wingdings 2" w:char="00A3"/>
      </w:r>
      <w:r>
        <w:rPr>
          <w:rFonts w:hint="default" w:ascii="Times New Roman" w:hAnsi="Times New Roman" w:cs="Times New Roman"/>
          <w:szCs w:val="24"/>
        </w:rPr>
        <w:t>有 列入严重违法失信企业名单。</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（2）在</w:t>
      </w:r>
      <w:r>
        <w:rPr>
          <w:rFonts w:hint="eastAsia" w:cs="Times New Roman"/>
          <w:sz w:val="24"/>
          <w:szCs w:val="24"/>
          <w:highlight w:val="none"/>
          <w:lang w:eastAsia="zh-CN"/>
        </w:rPr>
        <w:t>“中国执行信息公开网”（http://zxgk.court.gov.cn/）</w:t>
      </w:r>
      <w:r>
        <w:rPr>
          <w:rFonts w:hint="default" w:ascii="Times New Roman" w:hAnsi="Times New Roman" w:cs="Times New Roman"/>
          <w:szCs w:val="24"/>
        </w:rPr>
        <w:t>中</w:t>
      </w:r>
      <w:r>
        <w:rPr>
          <w:rFonts w:hint="default" w:ascii="Times New Roman" w:hAnsi="Times New Roman" w:cs="Times New Roman"/>
          <w:szCs w:val="24"/>
        </w:rPr>
        <w:sym w:font="Wingdings 2" w:char="00A3"/>
      </w:r>
      <w:r>
        <w:rPr>
          <w:rFonts w:hint="default" w:ascii="Times New Roman" w:hAnsi="Times New Roman" w:cs="Times New Roman"/>
          <w:szCs w:val="24"/>
        </w:rPr>
        <w:t xml:space="preserve">未 </w:t>
      </w:r>
      <w:r>
        <w:rPr>
          <w:rFonts w:hint="default" w:ascii="Times New Roman" w:hAnsi="Times New Roman" w:cs="Times New Roman"/>
          <w:szCs w:val="24"/>
        </w:rPr>
        <w:sym w:font="Wingdings 2" w:char="00A3"/>
      </w:r>
      <w:r>
        <w:rPr>
          <w:rFonts w:hint="default" w:ascii="Times New Roman" w:hAnsi="Times New Roman" w:cs="Times New Roman"/>
          <w:szCs w:val="24"/>
        </w:rPr>
        <w:t>有被列入失信被执行人名单。</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（3）在“信用中国”网站（http://www.creditchina.gov.cn/）中被列为</w:t>
      </w:r>
      <w:r>
        <w:rPr>
          <w:rFonts w:hint="default" w:ascii="Times New Roman" w:hAnsi="Times New Roman" w:cs="Times New Roman"/>
          <w:szCs w:val="24"/>
        </w:rPr>
        <w:sym w:font="Wingdings 2" w:char="00A3"/>
      </w:r>
      <w:r>
        <w:rPr>
          <w:rFonts w:hint="default" w:ascii="Times New Roman" w:hAnsi="Times New Roman" w:cs="Times New Roman"/>
          <w:szCs w:val="24"/>
        </w:rPr>
        <w:t xml:space="preserve">行政处罚 </w:t>
      </w:r>
      <w:r>
        <w:rPr>
          <w:rFonts w:hint="default" w:ascii="Times New Roman" w:hAnsi="Times New Roman" w:cs="Times New Roman"/>
          <w:szCs w:val="24"/>
        </w:rPr>
        <w:sym w:font="Wingdings 2" w:char="00A3"/>
      </w:r>
      <w:r>
        <w:rPr>
          <w:rFonts w:hint="default" w:ascii="Times New Roman" w:hAnsi="Times New Roman" w:cs="Times New Roman"/>
          <w:szCs w:val="24"/>
        </w:rPr>
        <w:t xml:space="preserve">守信激励对象 </w:t>
      </w:r>
      <w:r>
        <w:rPr>
          <w:rFonts w:hint="default" w:ascii="Times New Roman" w:hAnsi="Times New Roman" w:cs="Times New Roman"/>
          <w:szCs w:val="24"/>
        </w:rPr>
        <w:sym w:font="Wingdings 2" w:char="00A3"/>
      </w:r>
      <w:r>
        <w:rPr>
          <w:rFonts w:hint="default" w:ascii="Times New Roman" w:hAnsi="Times New Roman" w:cs="Times New Roman"/>
          <w:szCs w:val="24"/>
        </w:rPr>
        <w:t xml:space="preserve">重点关注名单 </w:t>
      </w:r>
      <w:r>
        <w:rPr>
          <w:rFonts w:hint="default" w:ascii="Times New Roman" w:hAnsi="Times New Roman" w:cs="Times New Roman"/>
          <w:szCs w:val="24"/>
        </w:rPr>
        <w:sym w:font="Wingdings 2" w:char="00A3"/>
      </w:r>
      <w:r>
        <w:rPr>
          <w:rFonts w:hint="default" w:ascii="Times New Roman" w:hAnsi="Times New Roman" w:cs="Times New Roman"/>
          <w:szCs w:val="24"/>
        </w:rPr>
        <w:t>失信惩戒对象</w:t>
      </w:r>
      <w:r>
        <w:rPr>
          <w:rFonts w:hint="default" w:ascii="Times New Roman" w:hAnsi="Times New Roman" w:cs="Times New Roman"/>
          <w:szCs w:val="24"/>
        </w:rPr>
        <w:sym w:font="Wingdings 2" w:char="00A3"/>
      </w:r>
      <w:r>
        <w:rPr>
          <w:rFonts w:hint="default" w:ascii="Times New Roman" w:hAnsi="Times New Roman" w:cs="Times New Roman"/>
          <w:szCs w:val="24"/>
        </w:rPr>
        <w:t>上述情况皆无。</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（4）企业或法定代表人在近三年内</w:t>
      </w:r>
      <w:r>
        <w:rPr>
          <w:rFonts w:hint="default" w:ascii="Times New Roman" w:hAnsi="Times New Roman" w:cs="Times New Roman"/>
          <w:szCs w:val="24"/>
        </w:rPr>
        <w:sym w:font="Wingdings 2" w:char="00A3"/>
      </w:r>
      <w:r>
        <w:rPr>
          <w:rFonts w:hint="default" w:ascii="Times New Roman" w:hAnsi="Times New Roman" w:cs="Times New Roman"/>
          <w:szCs w:val="24"/>
        </w:rPr>
        <w:t xml:space="preserve">无 </w:t>
      </w:r>
      <w:r>
        <w:rPr>
          <w:rFonts w:hint="default" w:ascii="Times New Roman" w:hAnsi="Times New Roman" w:cs="Times New Roman"/>
          <w:szCs w:val="24"/>
        </w:rPr>
        <w:sym w:font="Wingdings 2" w:char="00A3"/>
      </w:r>
      <w:r>
        <w:rPr>
          <w:rFonts w:hint="default" w:ascii="Times New Roman" w:hAnsi="Times New Roman" w:cs="Times New Roman"/>
          <w:szCs w:val="24"/>
        </w:rPr>
        <w:t>有行贿犯罪行为。</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（5）其他情形。（如有）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r>
        <w:rPr>
          <w:rFonts w:hint="default" w:ascii="Times New Roman" w:hAnsi="Times New Roman" w:cs="Times New Roman"/>
          <w:szCs w:val="24"/>
        </w:rPr>
        <w:t>以上（1）～（3）信用状况均应附指定网站截图。第（4）如存在行贿犯罪行为，按有关规定附相应资料。第（5）如有其他情形可附。</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baseline"/>
        <w:rPr>
          <w:rFonts w:hint="default" w:ascii="Times New Roman" w:hAnsi="Times New Roman" w:cs="Times New Roman"/>
          <w:szCs w:val="24"/>
        </w:rPr>
      </w:pPr>
    </w:p>
    <w:p>
      <w:pPr>
        <w:keepNext w:val="0"/>
        <w:keepLines w:val="0"/>
        <w:pageBreakBefore w:val="0"/>
        <w:widowControl w:val="0"/>
        <w:kinsoku/>
        <w:wordWrap/>
        <w:overflowPunct/>
        <w:topLinePunct w:val="0"/>
        <w:autoSpaceDE/>
        <w:autoSpaceDN/>
        <w:bidi w:val="0"/>
        <w:adjustRightInd w:val="0"/>
        <w:snapToGrid/>
        <w:spacing w:line="500" w:lineRule="exact"/>
        <w:jc w:val="right"/>
        <w:textAlignment w:val="baseline"/>
        <w:rPr>
          <w:rFonts w:hint="default" w:ascii="Times New Roman" w:hAnsi="Times New Roman" w:cs="Times New Roman"/>
          <w:szCs w:val="24"/>
        </w:rPr>
      </w:pPr>
      <w:r>
        <w:rPr>
          <w:rFonts w:hint="default" w:ascii="Times New Roman" w:hAnsi="Times New Roman" w:cs="Times New Roman"/>
          <w:szCs w:val="24"/>
        </w:rPr>
        <w:t>申请人：__________________（盖章）</w:t>
      </w:r>
    </w:p>
    <w:p>
      <w:pPr>
        <w:keepNext w:val="0"/>
        <w:keepLines w:val="0"/>
        <w:pageBreakBefore w:val="0"/>
        <w:widowControl w:val="0"/>
        <w:kinsoku/>
        <w:wordWrap/>
        <w:overflowPunct/>
        <w:topLinePunct w:val="0"/>
        <w:autoSpaceDE/>
        <w:autoSpaceDN/>
        <w:bidi w:val="0"/>
        <w:adjustRightInd w:val="0"/>
        <w:snapToGrid/>
        <w:spacing w:line="500" w:lineRule="exact"/>
        <w:jc w:val="right"/>
        <w:textAlignment w:val="baseline"/>
        <w:rPr>
          <w:rFonts w:hint="default" w:ascii="Times New Roman" w:hAnsi="Times New Roman" w:cs="Times New Roman"/>
          <w:szCs w:val="24"/>
        </w:rPr>
      </w:pPr>
      <w:r>
        <w:rPr>
          <w:rFonts w:hint="default" w:ascii="Times New Roman" w:hAnsi="Times New Roman" w:cs="Times New Roman"/>
          <w:szCs w:val="24"/>
        </w:rPr>
        <w:t>法定代表人：_____</w:t>
      </w:r>
      <w:bookmarkStart w:id="3" w:name="_GoBack"/>
      <w:bookmarkEnd w:id="3"/>
      <w:r>
        <w:rPr>
          <w:rFonts w:hint="default" w:ascii="Times New Roman" w:hAnsi="Times New Roman" w:cs="Times New Roman"/>
          <w:szCs w:val="24"/>
        </w:rPr>
        <w:t xml:space="preserve">_____________（签字）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right"/>
        <w:textAlignment w:val="baseline"/>
        <w:rPr>
          <w:rFonts w:hint="default" w:ascii="Times New Roman" w:hAnsi="Times New Roman" w:cs="Times New Roman"/>
          <w:szCs w:val="24"/>
        </w:rPr>
      </w:pPr>
      <w:r>
        <w:rPr>
          <w:rFonts w:hint="default" w:ascii="Times New Roman" w:hAnsi="Times New Roman" w:cs="Times New Roman"/>
          <w:szCs w:val="24"/>
        </w:rPr>
        <w:t>_____年_____月_____日</w:t>
      </w:r>
    </w:p>
    <w:p>
      <w:pPr>
        <w:rPr>
          <w:rFonts w:hint="default" w:ascii="Times New Roman" w:hAnsi="Times New Roman" w:eastAsia="黑体" w:cs="Times New Roman"/>
        </w:rPr>
      </w:pPr>
    </w:p>
    <w:p>
      <w:pPr>
        <w:pStyle w:val="2"/>
        <w:rPr>
          <w:rFonts w:hint="default" w:ascii="Times New Roman" w:hAnsi="Times New Roman" w:cs="Times New Roman"/>
        </w:rPr>
      </w:pPr>
    </w:p>
    <w:p>
      <w:pPr>
        <w:rPr>
          <w:rFonts w:hint="default" w:ascii="Times New Roman" w:hAnsi="Times New Roman" w:eastAsia="黑体" w:cs="Times New Roman"/>
          <w:color w:val="auto"/>
          <w:sz w:val="28"/>
        </w:rPr>
      </w:pPr>
      <w:r>
        <w:rPr>
          <w:rFonts w:hint="default" w:ascii="Times New Roman" w:hAnsi="Times New Roman" w:eastAsia="黑体" w:cs="Times New Roman"/>
          <w:color w:val="auto"/>
          <w:sz w:val="28"/>
        </w:rPr>
        <w:br w:type="page"/>
      </w:r>
    </w:p>
    <w:p>
      <w:pPr>
        <w:keepNext w:val="0"/>
        <w:keepLines w:val="0"/>
        <w:pageBreakBefore w:val="0"/>
        <w:widowControl w:val="0"/>
        <w:kinsoku/>
        <w:overflowPunct/>
        <w:topLinePunct w:val="0"/>
        <w:autoSpaceDE/>
        <w:autoSpaceDN/>
        <w:bidi w:val="0"/>
        <w:adjustRightInd w:val="0"/>
        <w:spacing w:line="500" w:lineRule="exact"/>
        <w:jc w:val="center"/>
        <w:textAlignment w:val="baseline"/>
        <w:outlineLvl w:val="2"/>
        <w:rPr>
          <w:rFonts w:hint="default" w:ascii="Times New Roman" w:hAnsi="Times New Roman" w:cs="Times New Roman"/>
          <w:color w:val="auto"/>
        </w:rPr>
      </w:pPr>
      <w:r>
        <w:rPr>
          <w:rFonts w:hint="default" w:ascii="Times New Roman" w:hAnsi="Times New Roman" w:eastAsia="黑体" w:cs="Times New Roman"/>
          <w:color w:val="auto"/>
          <w:sz w:val="28"/>
        </w:rPr>
        <w:t>无行贿犯罪行为的声明</w:t>
      </w:r>
    </w:p>
    <w:p>
      <w:pPr>
        <w:keepNext w:val="0"/>
        <w:keepLines w:val="0"/>
        <w:pageBreakBefore w:val="0"/>
        <w:widowControl w:val="0"/>
        <w:kinsoku/>
        <w:overflowPunct/>
        <w:topLinePunct w:val="0"/>
        <w:autoSpaceDE/>
        <w:autoSpaceDN/>
        <w:bidi w:val="0"/>
        <w:adjustRightInd w:val="0"/>
        <w:spacing w:line="500" w:lineRule="exact"/>
        <w:ind w:left="630" w:hanging="630" w:hangingChars="300"/>
        <w:textAlignment w:val="baseline"/>
        <w:rPr>
          <w:rFonts w:hint="default" w:ascii="Times New Roman" w:hAnsi="Times New Roman" w:cs="Times New Roman"/>
          <w:color w:val="auto"/>
          <w:kern w:val="2"/>
          <w:sz w:val="21"/>
          <w:szCs w:val="21"/>
        </w:rPr>
      </w:pPr>
    </w:p>
    <w:p>
      <w:pPr>
        <w:keepNext w:val="0"/>
        <w:keepLines w:val="0"/>
        <w:pageBreakBefore w:val="0"/>
        <w:widowControl w:val="0"/>
        <w:kinsoku/>
        <w:overflowPunct/>
        <w:topLinePunct w:val="0"/>
        <w:autoSpaceDE/>
        <w:autoSpaceDN/>
        <w:bidi w:val="0"/>
        <w:adjustRightInd w:val="0"/>
        <w:spacing w:line="500" w:lineRule="exact"/>
        <w:textAlignment w:val="baseline"/>
        <w:rPr>
          <w:rFonts w:hint="default" w:ascii="Times New Roman" w:hAnsi="Times New Roman" w:cs="Times New Roman"/>
          <w:color w:val="auto"/>
          <w:kern w:val="2"/>
          <w:sz w:val="24"/>
          <w:szCs w:val="24"/>
        </w:rPr>
      </w:pPr>
      <w:r>
        <w:rPr>
          <w:rFonts w:hint="eastAsia" w:cs="Times New Roman"/>
          <w:color w:val="auto"/>
          <w:kern w:val="2"/>
          <w:sz w:val="24"/>
          <w:szCs w:val="24"/>
          <w:u w:val="single"/>
          <w:lang w:val="en-US" w:eastAsia="zh-CN"/>
        </w:rPr>
        <w:t>湖北交投远大交通实业有限公司</w:t>
      </w:r>
      <w:r>
        <w:rPr>
          <w:rFonts w:hint="default" w:ascii="Times New Roman" w:hAnsi="Times New Roman" w:cs="Times New Roman"/>
          <w:color w:val="auto"/>
          <w:kern w:val="2"/>
          <w:sz w:val="24"/>
          <w:szCs w:val="24"/>
        </w:rPr>
        <w:t>：</w:t>
      </w:r>
    </w:p>
    <w:p>
      <w:pPr>
        <w:keepNext w:val="0"/>
        <w:keepLines w:val="0"/>
        <w:pageBreakBefore w:val="0"/>
        <w:widowControl w:val="0"/>
        <w:kinsoku/>
        <w:overflowPunct/>
        <w:topLinePunct w:val="0"/>
        <w:autoSpaceDE/>
        <w:autoSpaceDN/>
        <w:bidi w:val="0"/>
        <w:adjustRightInd w:val="0"/>
        <w:spacing w:line="500" w:lineRule="exact"/>
        <w:textAlignment w:val="baseline"/>
        <w:rPr>
          <w:rFonts w:hint="default" w:ascii="Times New Roman" w:hAnsi="Times New Roman" w:cs="Times New Roman"/>
          <w:color w:val="auto"/>
          <w:kern w:val="2"/>
          <w:sz w:val="24"/>
          <w:szCs w:val="24"/>
        </w:rPr>
      </w:pPr>
    </w:p>
    <w:p>
      <w:pPr>
        <w:keepNext w:val="0"/>
        <w:keepLines w:val="0"/>
        <w:pageBreakBefore w:val="0"/>
        <w:widowControl w:val="0"/>
        <w:kinsoku/>
        <w:overflowPunct/>
        <w:topLinePunct w:val="0"/>
        <w:autoSpaceDE/>
        <w:autoSpaceDN/>
        <w:bidi w:val="0"/>
        <w:adjustRightInd w:val="0"/>
        <w:spacing w:line="500" w:lineRule="exact"/>
        <w:ind w:firstLine="480" w:firstLineChars="200"/>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我方在此声明，截止本遴选项目申请截止时间，我单位、法定代表人</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（姓名）在近三年内（</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年</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月</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日至</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年</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月</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日）不曾有人民法院生效判决、裁定认定的行贿犯罪行为。</w:t>
      </w:r>
    </w:p>
    <w:p>
      <w:pPr>
        <w:keepNext w:val="0"/>
        <w:keepLines w:val="0"/>
        <w:pageBreakBefore w:val="0"/>
        <w:widowControl w:val="0"/>
        <w:kinsoku/>
        <w:overflowPunct/>
        <w:topLinePunct w:val="0"/>
        <w:autoSpaceDE/>
        <w:autoSpaceDN/>
        <w:bidi w:val="0"/>
        <w:adjustRightInd w:val="0"/>
        <w:spacing w:line="500" w:lineRule="exact"/>
        <w:ind w:firstLine="480" w:firstLineChars="200"/>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我方对上述声明的真实性负责。如有虚假，将依法承担相应责任。</w:t>
      </w:r>
    </w:p>
    <w:p>
      <w:pPr>
        <w:keepNext w:val="0"/>
        <w:keepLines w:val="0"/>
        <w:pageBreakBefore w:val="0"/>
        <w:widowControl w:val="0"/>
        <w:kinsoku/>
        <w:overflowPunct/>
        <w:topLinePunct w:val="0"/>
        <w:autoSpaceDE/>
        <w:autoSpaceDN/>
        <w:bidi w:val="0"/>
        <w:adjustRightInd w:val="0"/>
        <w:spacing w:line="500" w:lineRule="exact"/>
        <w:ind w:firstLine="480" w:firstLineChars="200"/>
        <w:textAlignment w:val="baseline"/>
        <w:rPr>
          <w:rFonts w:hint="default" w:ascii="Times New Roman" w:hAnsi="Times New Roman" w:cs="Times New Roman"/>
          <w:color w:val="auto"/>
          <w:kern w:val="2"/>
          <w:sz w:val="24"/>
          <w:szCs w:val="24"/>
        </w:rPr>
      </w:pPr>
    </w:p>
    <w:p>
      <w:pPr>
        <w:keepNext w:val="0"/>
        <w:keepLines w:val="0"/>
        <w:pageBreakBefore w:val="0"/>
        <w:widowControl w:val="0"/>
        <w:kinsoku/>
        <w:overflowPunct/>
        <w:topLinePunct w:val="0"/>
        <w:autoSpaceDE/>
        <w:autoSpaceDN/>
        <w:bidi w:val="0"/>
        <w:adjustRightInd w:val="0"/>
        <w:snapToGrid w:val="0"/>
        <w:spacing w:line="500" w:lineRule="exact"/>
        <w:ind w:firstLine="1850" w:firstLineChars="771"/>
        <w:textAlignment w:val="baseline"/>
        <w:rPr>
          <w:rFonts w:hint="default" w:ascii="Times New Roman" w:hAnsi="Times New Roman" w:eastAsia="仿宋_GB2312" w:cs="Times New Roman"/>
          <w:color w:val="auto"/>
          <w:kern w:val="2"/>
          <w:sz w:val="24"/>
          <w:szCs w:val="24"/>
        </w:rPr>
      </w:pPr>
    </w:p>
    <w:p>
      <w:pPr>
        <w:keepNext w:val="0"/>
        <w:keepLines w:val="0"/>
        <w:pageBreakBefore w:val="0"/>
        <w:widowControl w:val="0"/>
        <w:kinsoku/>
        <w:overflowPunct/>
        <w:topLinePunct w:val="0"/>
        <w:autoSpaceDE/>
        <w:autoSpaceDN/>
        <w:bidi w:val="0"/>
        <w:adjustRightInd w:val="0"/>
        <w:spacing w:line="500" w:lineRule="exact"/>
        <w:ind w:firstLine="480" w:firstLineChars="200"/>
        <w:jc w:val="right"/>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 xml:space="preserve">       申请人：________________（盖单位章）</w:t>
      </w:r>
    </w:p>
    <w:p>
      <w:pPr>
        <w:keepNext w:val="0"/>
        <w:keepLines w:val="0"/>
        <w:pageBreakBefore w:val="0"/>
        <w:widowControl w:val="0"/>
        <w:kinsoku/>
        <w:wordWrap w:val="0"/>
        <w:overflowPunct/>
        <w:topLinePunct w:val="0"/>
        <w:autoSpaceDE/>
        <w:autoSpaceDN/>
        <w:bidi w:val="0"/>
        <w:adjustRightInd w:val="0"/>
        <w:spacing w:line="500" w:lineRule="exact"/>
        <w:ind w:firstLine="480" w:firstLineChars="200"/>
        <w:jc w:val="right"/>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 xml:space="preserve">   </w:t>
      </w:r>
    </w:p>
    <w:p>
      <w:pPr>
        <w:keepNext w:val="0"/>
        <w:keepLines w:val="0"/>
        <w:pageBreakBefore w:val="0"/>
        <w:widowControl w:val="0"/>
        <w:kinsoku/>
        <w:overflowPunct/>
        <w:topLinePunct w:val="0"/>
        <w:autoSpaceDE/>
        <w:autoSpaceDN/>
        <w:bidi w:val="0"/>
        <w:adjustRightInd w:val="0"/>
        <w:spacing w:line="500" w:lineRule="exact"/>
        <w:ind w:firstLine="480" w:firstLineChars="200"/>
        <w:jc w:val="right"/>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法定代表人：</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（签字）</w:t>
      </w:r>
    </w:p>
    <w:p>
      <w:pPr>
        <w:keepNext w:val="0"/>
        <w:keepLines w:val="0"/>
        <w:pageBreakBefore w:val="0"/>
        <w:widowControl w:val="0"/>
        <w:kinsoku/>
        <w:overflowPunct/>
        <w:topLinePunct w:val="0"/>
        <w:autoSpaceDE/>
        <w:autoSpaceDN/>
        <w:bidi w:val="0"/>
        <w:adjustRightInd w:val="0"/>
        <w:spacing w:line="500" w:lineRule="exact"/>
        <w:ind w:firstLine="480" w:firstLineChars="200"/>
        <w:jc w:val="right"/>
        <w:textAlignment w:val="baseline"/>
        <w:rPr>
          <w:rFonts w:hint="default" w:ascii="Times New Roman" w:hAnsi="Times New Roman" w:cs="Times New Roman"/>
          <w:color w:val="auto"/>
          <w:kern w:val="2"/>
          <w:sz w:val="24"/>
          <w:szCs w:val="24"/>
        </w:rPr>
      </w:pPr>
    </w:p>
    <w:p>
      <w:pPr>
        <w:keepNext w:val="0"/>
        <w:keepLines w:val="0"/>
        <w:pageBreakBefore w:val="0"/>
        <w:widowControl w:val="0"/>
        <w:kinsoku/>
        <w:overflowPunct/>
        <w:topLinePunct w:val="0"/>
        <w:autoSpaceDE/>
        <w:autoSpaceDN/>
        <w:bidi w:val="0"/>
        <w:adjustRightInd w:val="0"/>
        <w:spacing w:line="500" w:lineRule="exact"/>
        <w:ind w:firstLine="480" w:firstLineChars="200"/>
        <w:jc w:val="right"/>
        <w:textAlignment w:val="baseline"/>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年</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u w:val="single"/>
          <w:lang w:val="en-US" w:eastAsia="zh-CN"/>
        </w:rPr>
        <w:t xml:space="preserve"> </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月</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u w:val="single"/>
          <w:lang w:val="en-US" w:eastAsia="zh-CN"/>
        </w:rPr>
        <w:t xml:space="preserve">  </w:t>
      </w:r>
      <w:r>
        <w:rPr>
          <w:rFonts w:hint="default" w:ascii="Times New Roman" w:hAnsi="Times New Roman" w:cs="Times New Roman"/>
          <w:color w:val="auto"/>
          <w:kern w:val="2"/>
          <w:sz w:val="24"/>
          <w:szCs w:val="24"/>
          <w:u w:val="single"/>
        </w:rPr>
        <w:t xml:space="preserve">  </w:t>
      </w:r>
      <w:r>
        <w:rPr>
          <w:rFonts w:hint="default" w:ascii="Times New Roman" w:hAnsi="Times New Roman" w:cs="Times New Roman"/>
          <w:color w:val="auto"/>
          <w:kern w:val="2"/>
          <w:sz w:val="24"/>
          <w:szCs w:val="24"/>
        </w:rPr>
        <w:t>日</w:t>
      </w:r>
    </w:p>
    <w:p>
      <w:pPr>
        <w:keepNext w:val="0"/>
        <w:keepLines w:val="0"/>
        <w:pageBreakBefore w:val="0"/>
        <w:widowControl w:val="0"/>
        <w:kinsoku/>
        <w:overflowPunct/>
        <w:topLinePunct w:val="0"/>
        <w:autoSpaceDE/>
        <w:autoSpaceDN/>
        <w:bidi w:val="0"/>
        <w:adjustRightInd w:val="0"/>
        <w:spacing w:line="500" w:lineRule="exact"/>
        <w:ind w:left="720" w:hanging="720" w:hangingChars="300"/>
        <w:textAlignment w:val="baseline"/>
        <w:rPr>
          <w:rFonts w:hint="default" w:ascii="Times New Roman" w:hAnsi="Times New Roman" w:eastAsia="宋体" w:cs="Times New Roman"/>
          <w:color w:val="auto"/>
          <w:kern w:val="2"/>
          <w:sz w:val="24"/>
          <w:szCs w:val="24"/>
          <w:lang w:val="en-US" w:eastAsia="zh-CN"/>
        </w:rPr>
      </w:pPr>
      <w:r>
        <w:rPr>
          <w:rFonts w:hint="default" w:ascii="Times New Roman" w:hAnsi="Times New Roman" w:cs="Times New Roman"/>
          <w:color w:val="auto"/>
          <w:kern w:val="2"/>
          <w:sz w:val="24"/>
          <w:szCs w:val="24"/>
          <w:lang w:val="en-US" w:eastAsia="zh-CN"/>
        </w:rPr>
        <w:t xml:space="preserve"> </w:t>
      </w:r>
    </w:p>
    <w:p>
      <w:pPr>
        <w:spacing w:line="400" w:lineRule="atLeast"/>
        <w:ind w:left="720" w:hanging="720" w:hangingChars="300"/>
        <w:rPr>
          <w:rFonts w:hint="default" w:ascii="Times New Roman" w:hAnsi="Times New Roman" w:cs="Times New Roman"/>
          <w:color w:val="auto"/>
          <w:kern w:val="2"/>
          <w:sz w:val="24"/>
          <w:szCs w:val="24"/>
        </w:rPr>
      </w:pPr>
    </w:p>
    <w:p>
      <w:pPr>
        <w:spacing w:line="400" w:lineRule="atLeast"/>
        <w:ind w:left="630" w:hanging="630" w:hangingChars="300"/>
        <w:rPr>
          <w:rFonts w:hint="default" w:ascii="Times New Roman" w:hAnsi="Times New Roman" w:cs="Times New Roman"/>
          <w:color w:val="auto"/>
          <w:kern w:val="2"/>
          <w:sz w:val="21"/>
          <w:szCs w:val="21"/>
        </w:rPr>
      </w:pPr>
    </w:p>
    <w:p>
      <w:pPr>
        <w:spacing w:line="400" w:lineRule="atLeast"/>
        <w:ind w:left="630" w:hanging="630" w:hangingChars="300"/>
        <w:rPr>
          <w:rFonts w:hint="default" w:ascii="Times New Roman" w:hAnsi="Times New Roman" w:cs="Times New Roman"/>
          <w:color w:val="auto"/>
          <w:kern w:val="2"/>
          <w:sz w:val="21"/>
          <w:szCs w:val="21"/>
        </w:rPr>
      </w:pPr>
    </w:p>
    <w:p>
      <w:pPr>
        <w:pStyle w:val="16"/>
        <w:spacing w:line="400" w:lineRule="atLeast"/>
        <w:ind w:left="630" w:hanging="632" w:hangingChars="300"/>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cs="Times New Roman"/>
          <w:b/>
          <w:bCs/>
          <w:kern w:val="2"/>
          <w:sz w:val="21"/>
          <w:szCs w:val="21"/>
          <w:highlight w:val="none"/>
        </w:rPr>
        <w:t>注：</w:t>
      </w:r>
      <w:r>
        <w:rPr>
          <w:rFonts w:hint="default" w:ascii="Times New Roman" w:hAnsi="Times New Roman" w:cs="Times New Roman"/>
          <w:b/>
          <w:bCs/>
          <w:kern w:val="2"/>
          <w:sz w:val="21"/>
          <w:szCs w:val="21"/>
        </w:rPr>
        <w:t>1. 近3年是指从</w:t>
      </w:r>
      <w:r>
        <w:rPr>
          <w:rFonts w:hint="default" w:ascii="Times New Roman" w:hAnsi="Times New Roman" w:cs="Times New Roman"/>
          <w:b/>
          <w:bCs/>
          <w:kern w:val="2"/>
          <w:sz w:val="21"/>
          <w:szCs w:val="24"/>
        </w:rPr>
        <w:t>遴选申请</w:t>
      </w:r>
      <w:r>
        <w:rPr>
          <w:rFonts w:hint="default" w:ascii="Times New Roman" w:hAnsi="Times New Roman" w:cs="Times New Roman"/>
          <w:b/>
          <w:bCs/>
          <w:kern w:val="2"/>
          <w:sz w:val="21"/>
          <w:szCs w:val="21"/>
        </w:rPr>
        <w:t>截止日往前推算3年至申请截止日的前一日，例如</w:t>
      </w:r>
      <w:r>
        <w:rPr>
          <w:rFonts w:hint="default" w:ascii="Times New Roman" w:hAnsi="Times New Roman" w:cs="Times New Roman"/>
          <w:b/>
          <w:bCs/>
          <w:kern w:val="2"/>
          <w:sz w:val="21"/>
          <w:szCs w:val="24"/>
        </w:rPr>
        <w:t>遴选申请</w:t>
      </w:r>
      <w:r>
        <w:rPr>
          <w:rFonts w:hint="default" w:ascii="Times New Roman" w:hAnsi="Times New Roman" w:cs="Times New Roman"/>
          <w:b/>
          <w:bCs/>
          <w:kern w:val="2"/>
          <w:sz w:val="21"/>
          <w:szCs w:val="21"/>
        </w:rPr>
        <w:t>截止日为202</w:t>
      </w:r>
      <w:r>
        <w:rPr>
          <w:rFonts w:hint="default" w:ascii="Times New Roman" w:hAnsi="Times New Roman" w:cs="Times New Roman"/>
          <w:b/>
          <w:bCs/>
          <w:kern w:val="2"/>
          <w:sz w:val="21"/>
          <w:szCs w:val="21"/>
          <w:lang w:val="en-US" w:eastAsia="zh-CN"/>
        </w:rPr>
        <w:t>1</w:t>
      </w:r>
      <w:r>
        <w:rPr>
          <w:rFonts w:hint="default" w:ascii="Times New Roman" w:hAnsi="Times New Roman" w:cs="Times New Roman"/>
          <w:b/>
          <w:bCs/>
          <w:kern w:val="2"/>
          <w:sz w:val="21"/>
          <w:szCs w:val="21"/>
        </w:rPr>
        <w:t>年3月5日，则近3年是指201</w:t>
      </w:r>
      <w:r>
        <w:rPr>
          <w:rFonts w:hint="default" w:ascii="Times New Roman" w:hAnsi="Times New Roman" w:cs="Times New Roman"/>
          <w:b/>
          <w:bCs/>
          <w:kern w:val="2"/>
          <w:sz w:val="21"/>
          <w:szCs w:val="21"/>
          <w:lang w:val="en-US" w:eastAsia="zh-CN"/>
        </w:rPr>
        <w:t>8</w:t>
      </w:r>
      <w:r>
        <w:rPr>
          <w:rFonts w:hint="default" w:ascii="Times New Roman" w:hAnsi="Times New Roman" w:cs="Times New Roman"/>
          <w:b/>
          <w:bCs/>
          <w:kern w:val="2"/>
          <w:sz w:val="21"/>
          <w:szCs w:val="21"/>
        </w:rPr>
        <w:t>年</w:t>
      </w:r>
      <w:r>
        <w:rPr>
          <w:rFonts w:hint="eastAsia" w:cs="Times New Roman"/>
          <w:b/>
          <w:bCs/>
          <w:kern w:val="2"/>
          <w:sz w:val="21"/>
          <w:szCs w:val="21"/>
          <w:lang w:val="en-US" w:eastAsia="zh-CN"/>
        </w:rPr>
        <w:t>3</w:t>
      </w:r>
      <w:r>
        <w:rPr>
          <w:rFonts w:hint="default" w:ascii="Times New Roman" w:hAnsi="Times New Roman" w:cs="Times New Roman"/>
          <w:b/>
          <w:bCs/>
          <w:kern w:val="2"/>
          <w:sz w:val="21"/>
          <w:szCs w:val="21"/>
        </w:rPr>
        <w:t>月</w:t>
      </w:r>
      <w:r>
        <w:rPr>
          <w:rFonts w:hint="eastAsia" w:cs="Times New Roman"/>
          <w:b/>
          <w:bCs/>
          <w:kern w:val="2"/>
          <w:sz w:val="21"/>
          <w:szCs w:val="21"/>
          <w:lang w:val="en-US" w:eastAsia="zh-CN"/>
        </w:rPr>
        <w:t>4</w:t>
      </w:r>
      <w:r>
        <w:rPr>
          <w:rFonts w:hint="default" w:ascii="Times New Roman" w:hAnsi="Times New Roman" w:cs="Times New Roman"/>
          <w:b/>
          <w:bCs/>
          <w:kern w:val="2"/>
          <w:sz w:val="21"/>
          <w:szCs w:val="21"/>
        </w:rPr>
        <w:t>日至202</w:t>
      </w:r>
      <w:r>
        <w:rPr>
          <w:rFonts w:hint="default" w:ascii="Times New Roman" w:hAnsi="Times New Roman" w:cs="Times New Roman"/>
          <w:b/>
          <w:bCs/>
          <w:kern w:val="2"/>
          <w:sz w:val="21"/>
          <w:szCs w:val="21"/>
          <w:lang w:val="en-US" w:eastAsia="zh-CN"/>
        </w:rPr>
        <w:t>1</w:t>
      </w:r>
      <w:r>
        <w:rPr>
          <w:rFonts w:hint="default" w:ascii="Times New Roman" w:hAnsi="Times New Roman" w:cs="Times New Roman"/>
          <w:b/>
          <w:bCs/>
          <w:kern w:val="2"/>
          <w:sz w:val="21"/>
          <w:szCs w:val="21"/>
        </w:rPr>
        <w:t>年3月4日</w:t>
      </w:r>
      <w:r>
        <w:rPr>
          <w:rFonts w:hint="default" w:ascii="Times New Roman" w:hAnsi="Times New Roman" w:cs="Times New Roman"/>
          <w:b/>
          <w:bCs/>
          <w:kern w:val="2"/>
          <w:sz w:val="21"/>
          <w:szCs w:val="21"/>
          <w:lang w:eastAsia="zh-CN"/>
        </w:rPr>
        <w:t>。</w:t>
      </w:r>
    </w:p>
    <w:p>
      <w:pPr>
        <w:rPr>
          <w:rFonts w:hint="default" w:ascii="Times New Roman" w:hAnsi="Times New Roman" w:eastAsia="黑体" w:cs="Times New Roman"/>
          <w:color w:val="auto"/>
        </w:rPr>
      </w:pPr>
      <w:r>
        <w:rPr>
          <w:rFonts w:hint="default" w:ascii="Times New Roman" w:hAnsi="Times New Roman" w:eastAsia="黑体" w:cs="Times New Roman"/>
          <w:color w:val="auto"/>
        </w:rPr>
        <w:br w:type="page"/>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近5年发生的诉讼和仲裁情况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39"/>
        <w:gridCol w:w="1235"/>
        <w:gridCol w:w="350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类别</w:t>
            </w:r>
          </w:p>
        </w:tc>
        <w:tc>
          <w:tcPr>
            <w:tcW w:w="95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126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发生时间</w:t>
            </w:r>
          </w:p>
        </w:tc>
        <w:tc>
          <w:tcPr>
            <w:tcW w:w="36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情况简介</w:t>
            </w:r>
          </w:p>
        </w:tc>
        <w:tc>
          <w:tcPr>
            <w:tcW w:w="19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诉</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讼</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情</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况</w:t>
            </w: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jc w:val="center"/>
              <w:rPr>
                <w:rFonts w:hint="default" w:ascii="Times New Roman" w:hAnsi="Times New Roman" w:cs="Times New Roman"/>
                <w:szCs w:val="21"/>
              </w:rPr>
            </w:pP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jc w:val="center"/>
              <w:rPr>
                <w:rFonts w:hint="default" w:ascii="Times New Roman" w:hAnsi="Times New Roman" w:cs="Times New Roman"/>
                <w:szCs w:val="21"/>
              </w:rPr>
            </w:pP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仲</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裁</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情</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况</w:t>
            </w: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jc w:val="center"/>
              <w:rPr>
                <w:rFonts w:hint="default" w:ascii="Times New Roman" w:hAnsi="Times New Roman" w:cs="Times New Roman"/>
                <w:szCs w:val="21"/>
              </w:rPr>
            </w:pP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vAlign w:val="center"/>
          </w:tcPr>
          <w:p>
            <w:pPr>
              <w:jc w:val="center"/>
              <w:rPr>
                <w:rFonts w:hint="default" w:ascii="Times New Roman" w:hAnsi="Times New Roman" w:cs="Times New Roman"/>
                <w:szCs w:val="21"/>
              </w:rPr>
            </w:pPr>
          </w:p>
        </w:tc>
        <w:tc>
          <w:tcPr>
            <w:tcW w:w="954" w:type="dxa"/>
            <w:vAlign w:val="center"/>
          </w:tcPr>
          <w:p>
            <w:pPr>
              <w:jc w:val="center"/>
              <w:rPr>
                <w:rFonts w:hint="default" w:ascii="Times New Roman" w:hAnsi="Times New Roman" w:cs="Times New Roman"/>
                <w:szCs w:val="21"/>
              </w:rPr>
            </w:pPr>
          </w:p>
        </w:tc>
        <w:tc>
          <w:tcPr>
            <w:tcW w:w="1260" w:type="dxa"/>
            <w:vAlign w:val="center"/>
          </w:tcPr>
          <w:p>
            <w:pPr>
              <w:jc w:val="center"/>
              <w:rPr>
                <w:rFonts w:hint="default" w:ascii="Times New Roman" w:hAnsi="Times New Roman" w:cs="Times New Roman"/>
                <w:szCs w:val="21"/>
              </w:rPr>
            </w:pPr>
          </w:p>
        </w:tc>
        <w:tc>
          <w:tcPr>
            <w:tcW w:w="3600" w:type="dxa"/>
            <w:vAlign w:val="center"/>
          </w:tcPr>
          <w:p>
            <w:pPr>
              <w:jc w:val="center"/>
              <w:rPr>
                <w:rFonts w:hint="default" w:ascii="Times New Roman" w:hAnsi="Times New Roman" w:cs="Times New Roman"/>
                <w:szCs w:val="21"/>
              </w:rPr>
            </w:pPr>
          </w:p>
        </w:tc>
        <w:tc>
          <w:tcPr>
            <w:tcW w:w="1952" w:type="dxa"/>
            <w:vAlign w:val="center"/>
          </w:tcPr>
          <w:p>
            <w:pPr>
              <w:jc w:val="center"/>
              <w:rPr>
                <w:rFonts w:hint="default" w:ascii="Times New Roman" w:hAnsi="Times New Roman" w:cs="Times New Roman"/>
                <w:szCs w:val="21"/>
              </w:rPr>
            </w:pPr>
          </w:p>
        </w:tc>
      </w:tr>
    </w:tbl>
    <w:p>
      <w:pPr>
        <w:pStyle w:val="17"/>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p>
    <w:p>
      <w:pPr>
        <w:pStyle w:val="17"/>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备注：1.近</w:t>
      </w:r>
      <w:r>
        <w:rPr>
          <w:rFonts w:hint="default" w:ascii="Times New Roman" w:hAnsi="Times New Roman" w:eastAsia="黑体" w:cs="Times New Roman"/>
          <w:b w:val="0"/>
          <w:bCs w:val="0"/>
          <w:color w:val="auto"/>
          <w:sz w:val="21"/>
          <w:szCs w:val="21"/>
          <w:highlight w:val="none"/>
          <w:u w:val="single"/>
        </w:rPr>
        <w:t>5</w:t>
      </w:r>
      <w:r>
        <w:rPr>
          <w:rFonts w:hint="default" w:ascii="Times New Roman" w:hAnsi="Times New Roman" w:eastAsia="黑体" w:cs="Times New Roman"/>
          <w:b w:val="0"/>
          <w:bCs w:val="0"/>
          <w:color w:val="auto"/>
          <w:sz w:val="21"/>
          <w:szCs w:val="21"/>
          <w:highlight w:val="none"/>
        </w:rPr>
        <w:t>年发生的诉讼和仲裁情况仅限于申请人败诉的，且与签订或履行</w:t>
      </w:r>
      <w:r>
        <w:rPr>
          <w:rFonts w:hint="eastAsia" w:eastAsia="黑体" w:cs="Times New Roman"/>
          <w:b w:val="0"/>
          <w:bCs w:val="0"/>
          <w:color w:val="auto"/>
          <w:sz w:val="21"/>
          <w:szCs w:val="21"/>
          <w:highlight w:val="none"/>
          <w:lang w:val="en-US" w:eastAsia="zh-CN"/>
        </w:rPr>
        <w:t>材料供应</w:t>
      </w:r>
      <w:r>
        <w:rPr>
          <w:rFonts w:hint="default" w:ascii="Times New Roman" w:hAnsi="Times New Roman" w:eastAsia="黑体" w:cs="Times New Roman"/>
          <w:b w:val="0"/>
          <w:bCs w:val="0"/>
          <w:color w:val="auto"/>
          <w:sz w:val="21"/>
          <w:szCs w:val="21"/>
          <w:highlight w:val="none"/>
        </w:rPr>
        <w:t>合同有关的案件，不包括调解结案以及未终审判决的诉讼或未裁决的仲裁。附法院或仲裁机构作出的判决或裁决等有关法律文书的复印件。</w:t>
      </w:r>
    </w:p>
    <w:p>
      <w:pPr>
        <w:pStyle w:val="17"/>
        <w:keepNext w:val="0"/>
        <w:keepLines w:val="0"/>
        <w:pageBreakBefore w:val="0"/>
        <w:widowControl w:val="0"/>
        <w:kinsoku/>
        <w:wordWrap/>
        <w:overflowPunct/>
        <w:topLinePunct w:val="0"/>
        <w:autoSpaceDE/>
        <w:autoSpaceDN/>
        <w:bidi w:val="0"/>
        <w:adjustRightInd/>
        <w:snapToGrid/>
        <w:spacing w:line="240" w:lineRule="auto"/>
        <w:ind w:left="930" w:leftChars="300" w:hanging="210" w:hangingChars="1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 近</w:t>
      </w:r>
      <w:r>
        <w:rPr>
          <w:rFonts w:hint="default" w:ascii="Times New Roman" w:hAnsi="Times New Roman" w:eastAsia="黑体" w:cs="Times New Roman"/>
          <w:b w:val="0"/>
          <w:bCs w:val="0"/>
          <w:color w:val="auto"/>
          <w:sz w:val="21"/>
          <w:szCs w:val="21"/>
          <w:highlight w:val="none"/>
          <w:u w:val="single"/>
        </w:rPr>
        <w:t>5</w:t>
      </w:r>
      <w:r>
        <w:rPr>
          <w:rFonts w:hint="default" w:ascii="Times New Roman" w:hAnsi="Times New Roman" w:eastAsia="黑体" w:cs="Times New Roman"/>
          <w:b w:val="0"/>
          <w:bCs w:val="0"/>
          <w:color w:val="auto"/>
          <w:sz w:val="21"/>
          <w:szCs w:val="21"/>
          <w:highlight w:val="none"/>
        </w:rPr>
        <w:t>年是指从申请截止日往前推算</w:t>
      </w:r>
      <w:r>
        <w:rPr>
          <w:rFonts w:hint="default" w:ascii="Times New Roman" w:hAnsi="Times New Roman" w:eastAsia="黑体" w:cs="Times New Roman"/>
          <w:b w:val="0"/>
          <w:bCs w:val="0"/>
          <w:color w:val="auto"/>
          <w:sz w:val="21"/>
          <w:szCs w:val="21"/>
          <w:highlight w:val="none"/>
          <w:u w:val="single"/>
        </w:rPr>
        <w:t>5</w:t>
      </w:r>
      <w:r>
        <w:rPr>
          <w:rFonts w:hint="default" w:ascii="Times New Roman" w:hAnsi="Times New Roman" w:eastAsia="黑体" w:cs="Times New Roman"/>
          <w:b w:val="0"/>
          <w:bCs w:val="0"/>
          <w:color w:val="auto"/>
          <w:sz w:val="21"/>
          <w:szCs w:val="21"/>
          <w:highlight w:val="none"/>
        </w:rPr>
        <w:t>年。以仲裁裁决或判决书时间为准。</w:t>
      </w:r>
    </w:p>
    <w:p>
      <w:pPr>
        <w:pStyle w:val="13"/>
        <w:rPr>
          <w:rFonts w:hint="default" w:ascii="Times New Roman" w:hAnsi="Times New Roman" w:eastAsia="黑体" w:cs="Times New Roman"/>
          <w:color w:val="auto"/>
          <w:sz w:val="21"/>
          <w:szCs w:val="21"/>
        </w:rPr>
        <w:sectPr>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b w:val="0"/>
          <w:bCs w:val="0"/>
          <w:color w:val="auto"/>
          <w:sz w:val="21"/>
          <w:szCs w:val="21"/>
          <w:highlight w:val="none"/>
        </w:rPr>
        <w:t>3. 申请人不如实填报或隐瞒实情，视为弄虚作假。没有相关情况应明确填“无”。</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E5ZmUzNmFjMmIxNGM1Mzg3YmQ5MTM3NTk4OWUifQ=="/>
  </w:docVars>
  <w:rsids>
    <w:rsidRoot w:val="6A5B3243"/>
    <w:rsid w:val="00F9257D"/>
    <w:rsid w:val="05EF21A1"/>
    <w:rsid w:val="07AA26D2"/>
    <w:rsid w:val="07CF2D7F"/>
    <w:rsid w:val="07E775D3"/>
    <w:rsid w:val="08962DA7"/>
    <w:rsid w:val="08D64416"/>
    <w:rsid w:val="0BB579E9"/>
    <w:rsid w:val="0D991370"/>
    <w:rsid w:val="0DE948F0"/>
    <w:rsid w:val="0F0A1DF9"/>
    <w:rsid w:val="0F1A028E"/>
    <w:rsid w:val="12D135BD"/>
    <w:rsid w:val="134F24D1"/>
    <w:rsid w:val="138A10F8"/>
    <w:rsid w:val="13E769C9"/>
    <w:rsid w:val="140A4B2E"/>
    <w:rsid w:val="14E1184E"/>
    <w:rsid w:val="16571DC8"/>
    <w:rsid w:val="19860CF9"/>
    <w:rsid w:val="19962C07"/>
    <w:rsid w:val="1C6012AB"/>
    <w:rsid w:val="1CE75528"/>
    <w:rsid w:val="1E3E386E"/>
    <w:rsid w:val="1F220A99"/>
    <w:rsid w:val="1F8E612F"/>
    <w:rsid w:val="20A13527"/>
    <w:rsid w:val="21444369"/>
    <w:rsid w:val="241C7BA5"/>
    <w:rsid w:val="244E6BED"/>
    <w:rsid w:val="24FA7B37"/>
    <w:rsid w:val="25017AE1"/>
    <w:rsid w:val="25FB1AF8"/>
    <w:rsid w:val="273D46C2"/>
    <w:rsid w:val="2A133E00"/>
    <w:rsid w:val="2B10194D"/>
    <w:rsid w:val="2C6409A3"/>
    <w:rsid w:val="2F3C1703"/>
    <w:rsid w:val="329808AA"/>
    <w:rsid w:val="332E3A59"/>
    <w:rsid w:val="34433534"/>
    <w:rsid w:val="350E3B42"/>
    <w:rsid w:val="36EB0280"/>
    <w:rsid w:val="37160A8C"/>
    <w:rsid w:val="3781684D"/>
    <w:rsid w:val="386817BB"/>
    <w:rsid w:val="38E52E0C"/>
    <w:rsid w:val="39461AFC"/>
    <w:rsid w:val="39656FFA"/>
    <w:rsid w:val="3A940645"/>
    <w:rsid w:val="3BAC0753"/>
    <w:rsid w:val="3E4F4F6E"/>
    <w:rsid w:val="3EC139D3"/>
    <w:rsid w:val="42162288"/>
    <w:rsid w:val="425C166D"/>
    <w:rsid w:val="42BA70B7"/>
    <w:rsid w:val="4364516C"/>
    <w:rsid w:val="440D4162"/>
    <w:rsid w:val="488E4926"/>
    <w:rsid w:val="48B00D40"/>
    <w:rsid w:val="49B605D8"/>
    <w:rsid w:val="49BE123B"/>
    <w:rsid w:val="4A365275"/>
    <w:rsid w:val="4A413C1A"/>
    <w:rsid w:val="4A8E39AC"/>
    <w:rsid w:val="4B7E5126"/>
    <w:rsid w:val="4CB93F3C"/>
    <w:rsid w:val="4D6D36A4"/>
    <w:rsid w:val="4F0973FC"/>
    <w:rsid w:val="4F9F6CCB"/>
    <w:rsid w:val="4FD1419F"/>
    <w:rsid w:val="517A013D"/>
    <w:rsid w:val="52302EF2"/>
    <w:rsid w:val="53E72429"/>
    <w:rsid w:val="545033D7"/>
    <w:rsid w:val="557D78F8"/>
    <w:rsid w:val="55B31E70"/>
    <w:rsid w:val="57D4431F"/>
    <w:rsid w:val="589C6BEB"/>
    <w:rsid w:val="5A5B58FF"/>
    <w:rsid w:val="5B04316E"/>
    <w:rsid w:val="5B42072A"/>
    <w:rsid w:val="5B9462A0"/>
    <w:rsid w:val="5BB16E51"/>
    <w:rsid w:val="5C1E3DBB"/>
    <w:rsid w:val="5CA26790"/>
    <w:rsid w:val="5D2C2A54"/>
    <w:rsid w:val="5F056CC3"/>
    <w:rsid w:val="5FA32F55"/>
    <w:rsid w:val="611C5556"/>
    <w:rsid w:val="616A6920"/>
    <w:rsid w:val="66091638"/>
    <w:rsid w:val="661B72EA"/>
    <w:rsid w:val="6A5B3243"/>
    <w:rsid w:val="6A9343F8"/>
    <w:rsid w:val="6AA24A33"/>
    <w:rsid w:val="6B4750DC"/>
    <w:rsid w:val="6DE03E67"/>
    <w:rsid w:val="6E083422"/>
    <w:rsid w:val="6FB869BF"/>
    <w:rsid w:val="71532E99"/>
    <w:rsid w:val="71924BD7"/>
    <w:rsid w:val="72477DA8"/>
    <w:rsid w:val="72B03567"/>
    <w:rsid w:val="742E508B"/>
    <w:rsid w:val="743578C1"/>
    <w:rsid w:val="760B6D06"/>
    <w:rsid w:val="76C27D0D"/>
    <w:rsid w:val="77B4182F"/>
    <w:rsid w:val="7C006B40"/>
    <w:rsid w:val="7C4B2553"/>
    <w:rsid w:val="7CE358EA"/>
    <w:rsid w:val="7E094473"/>
    <w:rsid w:val="7E9D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cs="宋体"/>
      <w:lang w:val="zh-CN" w:bidi="zh-CN"/>
    </w:rPr>
  </w:style>
  <w:style w:type="paragraph" w:styleId="5">
    <w:name w:val="Plain Text"/>
    <w:basedOn w:val="1"/>
    <w:qFormat/>
    <w:uiPriority w:val="0"/>
    <w:pPr>
      <w:adjustRightInd/>
      <w:spacing w:line="240" w:lineRule="auto"/>
      <w:jc w:val="both"/>
      <w:textAlignment w:val="auto"/>
    </w:pPr>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99"/>
    <w:pPr>
      <w:keepNext/>
      <w:jc w:val="center"/>
      <w:outlineLvl w:val="2"/>
    </w:pPr>
    <w:rPr>
      <w:rFonts w:ascii="Times New Roman"/>
      <w:b/>
      <w:bCs/>
      <w:kern w:val="28"/>
      <w:sz w:val="32"/>
      <w:szCs w:val="32"/>
    </w:rPr>
  </w:style>
  <w:style w:type="paragraph" w:styleId="9">
    <w:name w:val="Body Text First Indent"/>
    <w:basedOn w:val="4"/>
    <w:qFormat/>
    <w:uiPriority w:val="99"/>
    <w:pPr>
      <w:spacing w:line="360" w:lineRule="auto"/>
      <w:ind w:firstLine="420" w:firstLineChars="100"/>
    </w:pPr>
    <w:rPr>
      <w:rFonts w:hAnsi="Times New Roman"/>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格式"/>
    <w:qFormat/>
    <w:uiPriority w:val="0"/>
    <w:pPr>
      <w:jc w:val="both"/>
    </w:pPr>
    <w:rPr>
      <w:rFonts w:ascii="宋体" w:hAnsi="宋体" w:eastAsia="宋体" w:cs="宋体"/>
      <w:sz w:val="24"/>
      <w:szCs w:val="22"/>
      <w:lang w:val="en-US" w:eastAsia="zh-CN" w:bidi="ar-SA"/>
    </w:rPr>
  </w:style>
  <w:style w:type="paragraph" w:customStyle="1" w:styleId="1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Normal_15"/>
    <w:qFormat/>
    <w:uiPriority w:val="0"/>
    <w:pPr>
      <w:widowControl w:val="0"/>
      <w:jc w:val="both"/>
    </w:pPr>
    <w:rPr>
      <w:rFonts w:ascii="Times New Roman" w:hAnsi="Times New Roman" w:eastAsia="宋体" w:cs="Times New Roman"/>
      <w:lang w:val="en-US" w:eastAsia="zh-CN" w:bidi="ar-SA"/>
    </w:rPr>
  </w:style>
  <w:style w:type="paragraph" w:customStyle="1" w:styleId="17">
    <w:name w:val="正文_1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2585</Words>
  <Characters>2963</Characters>
  <Lines>0</Lines>
  <Paragraphs>0</Paragraphs>
  <TotalTime>1</TotalTime>
  <ScaleCrop>false</ScaleCrop>
  <LinksUpToDate>false</LinksUpToDate>
  <CharactersWithSpaces>3103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2022-08-21T02:07:00Z</dcterms:created>
  <dc:creator>汪胖胖</dc:creator>
  <cp:lastModifiedBy>汪</cp:lastModifiedBy>
  <dcterms:modified xsi:type="dcterms:W3CDTF">2023-08-05T03:17:27Z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695038CA074742D9B01846C3DE7F78A6</vt:lpwstr>
  </property>
</Properties>
</file>