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widowControl/>
        <w:jc w:val="left"/>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附件一：</w:t>
      </w:r>
      <w:bookmarkStart w:id="0" w:name="_GoBack"/>
      <w:bookmarkEnd w:id="0"/>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r>
        <w:rPr>
          <w:rFonts w:hint="eastAsia" w:ascii="宋体" w:hAnsi="宋体" w:cs="宋体"/>
          <w:b/>
          <w:bCs/>
          <w:sz w:val="32"/>
          <w:szCs w:val="32"/>
        </w:rPr>
        <w:t>咸九（通武）高速二期路面工程K0+465～K46+587.635段</w:t>
      </w:r>
    </w:p>
    <w:p>
      <w:pPr>
        <w:spacing w:line="360" w:lineRule="auto"/>
        <w:jc w:val="center"/>
        <w:rPr>
          <w:rFonts w:ascii="宋体" w:hAnsi="宋体" w:cs="宋体"/>
          <w:b/>
          <w:bCs/>
          <w:sz w:val="32"/>
          <w:szCs w:val="32"/>
        </w:rPr>
      </w:pPr>
      <w:r>
        <w:rPr>
          <w:rFonts w:hint="eastAsia" w:ascii="宋体" w:hAnsi="宋体" w:cs="宋体"/>
          <w:b/>
          <w:bCs/>
          <w:sz w:val="32"/>
          <w:szCs w:val="32"/>
        </w:rPr>
        <w:t>路面工程专业分包意向单位报名登记表</w:t>
      </w:r>
    </w:p>
    <w:p>
      <w:pPr>
        <w:pStyle w:val="17"/>
        <w:rPr>
          <w:rFonts w:hint="default"/>
          <w:color w:val="auto"/>
        </w:rPr>
      </w:pPr>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320"/>
        <w:gridCol w:w="2320"/>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申请单位名称</w:t>
            </w:r>
          </w:p>
        </w:tc>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联系人</w:t>
            </w:r>
          </w:p>
        </w:tc>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联系方式</w:t>
            </w:r>
          </w:p>
        </w:tc>
        <w:tc>
          <w:tcPr>
            <w:tcW w:w="2320" w:type="dxa"/>
            <w:vAlign w:val="center"/>
          </w:tcPr>
          <w:p>
            <w:pPr>
              <w:widowControl/>
              <w:spacing w:line="360" w:lineRule="exact"/>
              <w:jc w:val="center"/>
              <w:rPr>
                <w:rFonts w:hint="eastAsia" w:eastAsia="宋体"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0" w:type="dxa"/>
          </w:tcPr>
          <w:p>
            <w:pPr>
              <w:widowControl/>
              <w:jc w:val="left"/>
              <w:rPr>
                <w:rFonts w:asciiTheme="minorEastAsia" w:hAnsiTheme="minorEastAsia" w:cstheme="minorEastAsia"/>
                <w:sz w:val="28"/>
                <w:szCs w:val="28"/>
              </w:rPr>
            </w:pPr>
          </w:p>
        </w:tc>
        <w:tc>
          <w:tcPr>
            <w:tcW w:w="2320" w:type="dxa"/>
          </w:tcPr>
          <w:p>
            <w:pPr>
              <w:widowControl/>
              <w:jc w:val="left"/>
              <w:rPr>
                <w:sz w:val="28"/>
                <w:szCs w:val="28"/>
              </w:rPr>
            </w:pPr>
          </w:p>
          <w:p>
            <w:pPr>
              <w:pStyle w:val="17"/>
              <w:jc w:val="both"/>
              <w:rPr>
                <w:rFonts w:hint="default" w:asciiTheme="minorEastAsia" w:hAnsiTheme="minorEastAsia" w:eastAsiaTheme="minorEastAsia" w:cstheme="minorEastAsia"/>
                <w:color w:val="auto"/>
                <w:sz w:val="28"/>
                <w:szCs w:val="28"/>
              </w:rPr>
            </w:pPr>
          </w:p>
          <w:p>
            <w:pPr>
              <w:pStyle w:val="17"/>
              <w:jc w:val="both"/>
              <w:rPr>
                <w:rFonts w:hint="default" w:asciiTheme="minorEastAsia" w:hAnsiTheme="minorEastAsia" w:eastAsiaTheme="minorEastAsia" w:cstheme="minorEastAsia"/>
                <w:color w:val="auto"/>
                <w:sz w:val="28"/>
                <w:szCs w:val="28"/>
              </w:rPr>
            </w:pPr>
          </w:p>
        </w:tc>
        <w:tc>
          <w:tcPr>
            <w:tcW w:w="2320" w:type="dxa"/>
          </w:tcPr>
          <w:p>
            <w:pPr>
              <w:widowControl/>
              <w:jc w:val="left"/>
              <w:rPr>
                <w:rFonts w:asciiTheme="minorEastAsia" w:hAnsiTheme="minorEastAsia" w:cstheme="minorEastAsia"/>
                <w:sz w:val="28"/>
                <w:szCs w:val="28"/>
              </w:rPr>
            </w:pPr>
          </w:p>
        </w:tc>
        <w:tc>
          <w:tcPr>
            <w:tcW w:w="2320" w:type="dxa"/>
          </w:tcPr>
          <w:p>
            <w:pPr>
              <w:widowControl/>
              <w:jc w:val="left"/>
              <w:rPr>
                <w:rFonts w:asciiTheme="minorEastAsia" w:hAnsiTheme="minorEastAsia" w:cstheme="minorEastAsia"/>
                <w:sz w:val="28"/>
                <w:szCs w:val="28"/>
              </w:rPr>
            </w:pPr>
          </w:p>
        </w:tc>
      </w:tr>
    </w:tbl>
    <w:p>
      <w:pPr>
        <w:widowControl/>
        <w:jc w:val="left"/>
        <w:rPr>
          <w:rFonts w:ascii="Times New Roman" w:hAnsi="Times New Roman" w:eastAsia="黑体"/>
          <w:sz w:val="24"/>
          <w:szCs w:val="22"/>
        </w:rPr>
      </w:pPr>
    </w:p>
    <w:p>
      <w:pPr>
        <w:keepNext w:val="0"/>
        <w:keepLines w:val="0"/>
        <w:pageBreakBefore w:val="0"/>
        <w:widowControl/>
        <w:kinsoku/>
        <w:overflowPunct/>
        <w:topLinePunct w:val="0"/>
        <w:bidi w:val="0"/>
        <w:adjustRightInd/>
        <w:snapToGrid/>
        <w:spacing w:line="560" w:lineRule="exact"/>
        <w:jc w:val="left"/>
        <w:textAlignment w:val="auto"/>
      </w:pPr>
    </w:p>
    <w:p>
      <w:pPr>
        <w:pStyle w:val="17"/>
        <w:keepNext w:val="0"/>
        <w:keepLines w:val="0"/>
        <w:pageBreakBefore w:val="0"/>
        <w:widowControl w:val="0"/>
        <w:kinsoku/>
        <w:overflowPunct/>
        <w:topLinePunct w:val="0"/>
        <w:bidi w:val="0"/>
        <w:adjustRightInd/>
        <w:snapToGrid/>
        <w:spacing w:line="560" w:lineRule="exact"/>
        <w:jc w:val="right"/>
        <w:textAlignment w:val="auto"/>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pStyle w:val="17"/>
        <w:keepNext w:val="0"/>
        <w:keepLines w:val="0"/>
        <w:pageBreakBefore w:val="0"/>
        <w:widowControl w:val="0"/>
        <w:kinsoku/>
        <w:overflowPunct/>
        <w:topLinePunct w:val="0"/>
        <w:bidi w:val="0"/>
        <w:adjustRightInd/>
        <w:snapToGrid/>
        <w:spacing w:line="560" w:lineRule="exact"/>
        <w:jc w:val="right"/>
        <w:textAlignment w:val="auto"/>
        <w:rPr>
          <w:rFonts w:hint="default" w:ascii="宋体" w:hAnsi="宋体"/>
          <w:bCs/>
          <w:color w:val="auto"/>
          <w:sz w:val="28"/>
          <w:szCs w:val="28"/>
          <w:u w:val="single"/>
        </w:rPr>
      </w:pPr>
      <w:r>
        <w:rPr>
          <w:rFonts w:ascii="宋体" w:hAnsi="宋体"/>
          <w:bCs/>
          <w:color w:val="auto"/>
          <w:sz w:val="28"/>
          <w:szCs w:val="28"/>
        </w:rPr>
        <w:t>联   系   人：</w:t>
      </w:r>
      <w:r>
        <w:rPr>
          <w:rFonts w:ascii="宋体" w:hAnsi="宋体"/>
          <w:bCs/>
          <w:color w:val="auto"/>
          <w:sz w:val="28"/>
          <w:szCs w:val="28"/>
          <w:u w:val="single"/>
        </w:rPr>
        <w:t xml:space="preserve">             签字   </w:t>
      </w:r>
    </w:p>
    <w:p>
      <w:pPr>
        <w:pStyle w:val="17"/>
        <w:keepNext w:val="0"/>
        <w:keepLines w:val="0"/>
        <w:pageBreakBefore w:val="0"/>
        <w:widowControl w:val="0"/>
        <w:kinsoku/>
        <w:wordWrap w:val="0"/>
        <w:overflowPunct/>
        <w:topLinePunct w:val="0"/>
        <w:bidi w:val="0"/>
        <w:adjustRightInd/>
        <w:snapToGrid/>
        <w:spacing w:line="560" w:lineRule="exact"/>
        <w:jc w:val="right"/>
        <w:textAlignment w:val="auto"/>
        <w:rPr>
          <w:rFonts w:hint="default" w:ascii="宋体" w:hAnsi="宋体"/>
          <w:bCs/>
          <w:color w:val="auto"/>
          <w:sz w:val="28"/>
          <w:szCs w:val="28"/>
        </w:rPr>
      </w:pPr>
      <w:r>
        <w:rPr>
          <w:rFonts w:ascii="宋体" w:hAnsi="宋体"/>
          <w:bCs/>
          <w:color w:val="auto"/>
          <w:sz w:val="28"/>
          <w:szCs w:val="28"/>
        </w:rPr>
        <w:t xml:space="preserve">日        期：    </w:t>
      </w:r>
    </w:p>
    <w:p>
      <w:pPr>
        <w:keepNext w:val="0"/>
        <w:keepLines w:val="0"/>
        <w:pageBreakBefore w:val="0"/>
        <w:widowControl w:val="0"/>
        <w:kinsoku/>
        <w:overflowPunct/>
        <w:topLinePunct w:val="0"/>
        <w:bidi w:val="0"/>
        <w:adjustRightInd/>
        <w:snapToGrid/>
        <w:spacing w:line="560" w:lineRule="exact"/>
        <w:textAlignment w:val="auto"/>
        <w:rPr>
          <w:rFonts w:hint="eastAsia" w:ascii="宋体" w:hAnsi="宋体"/>
          <w:bCs/>
          <w:sz w:val="28"/>
          <w:szCs w:val="28"/>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36"/>
          <w:szCs w:val="36"/>
        </w:rPr>
      </w:pPr>
    </w:p>
    <w:p>
      <w:pPr>
        <w:pStyle w:val="2"/>
        <w:ind w:left="0" w:leftChars="0" w:firstLine="0" w:firstLineChars="0"/>
        <w:rPr>
          <w:rFonts w:hint="eastAsia"/>
        </w:rPr>
      </w:pPr>
    </w:p>
    <w:p>
      <w:pPr>
        <w:snapToGrid w:val="0"/>
        <w:spacing w:line="400" w:lineRule="atLeas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法定代表人身份证明及授权委托书</w:t>
      </w:r>
    </w:p>
    <w:p>
      <w:pPr>
        <w:spacing w:line="400" w:lineRule="atLeast"/>
        <w:ind w:firstLine="206" w:firstLineChars="103"/>
        <w:rPr>
          <w:rFonts w:hint="default" w:ascii="Times New Roman" w:hAnsi="Times New Roman" w:cs="Times New Roman"/>
          <w:color w:val="auto"/>
          <w:sz w:val="20"/>
          <w:highlight w:val="none"/>
        </w:rPr>
      </w:pPr>
    </w:p>
    <w:p>
      <w:pPr>
        <w:spacing w:line="400" w:lineRule="atLeast"/>
        <w:ind w:left="0" w:leftChars="0"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Cs/>
          <w:color w:val="auto"/>
          <w:sz w:val="28"/>
          <w:szCs w:val="28"/>
          <w:highlight w:val="none"/>
        </w:rPr>
        <w:t xml:space="preserve">（一） </w:t>
      </w:r>
      <w:r>
        <w:rPr>
          <w:rFonts w:hint="default" w:ascii="Times New Roman" w:hAnsi="Times New Roman" w:eastAsia="黑体" w:cs="Times New Roman"/>
          <w:color w:val="auto"/>
          <w:sz w:val="28"/>
          <w:szCs w:val="28"/>
          <w:highlight w:val="none"/>
        </w:rPr>
        <w:t>授权委托书</w:t>
      </w:r>
    </w:p>
    <w:p>
      <w:pPr>
        <w:spacing w:line="400" w:lineRule="atLeast"/>
        <w:ind w:firstLine="216" w:firstLineChars="103"/>
        <w:rPr>
          <w:rFonts w:hint="default" w:ascii="Times New Roman" w:hAnsi="Times New Roman" w:eastAsia="黑体" w:cs="Times New Roman"/>
          <w:color w:val="auto"/>
          <w:highlight w:val="none"/>
        </w:rPr>
      </w:pPr>
    </w:p>
    <w:p>
      <w:pPr>
        <w:topLinePunct/>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本人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（姓名）系</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（申请人名称）的法定代表人，现委托</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（姓名）为我方代理人。代理人根据授权，以我方名义</w:t>
      </w:r>
      <w:r>
        <w:rPr>
          <w:rFonts w:hint="eastAsia" w:ascii="Times New Roman" w:hAnsi="Times New Roman" w:cs="Times New Roman"/>
          <w:color w:val="auto"/>
          <w:highlight w:val="none"/>
          <w:lang w:val="en-US" w:eastAsia="zh-CN"/>
        </w:rPr>
        <w:t>参与</w:t>
      </w:r>
      <w:r>
        <w:rPr>
          <w:rFonts w:hint="eastAsia" w:ascii="Times New Roman" w:hAnsi="Times New Roman" w:cs="Times New Roman"/>
          <w:color w:val="auto"/>
          <w:highlight w:val="none"/>
          <w:u w:val="single"/>
          <w:lang w:val="en-US" w:eastAsia="zh-CN"/>
        </w:rPr>
        <w:t>咸九（通武）高速二期路面工程K0+465～K46+587.635段路面工程专业分包</w:t>
      </w:r>
      <w:r>
        <w:rPr>
          <w:rFonts w:hint="default" w:ascii="Times New Roman" w:hAnsi="Times New Roman" w:cs="Times New Roman"/>
          <w:color w:val="auto"/>
          <w:sz w:val="24"/>
        </w:rPr>
        <w:t>（</w:t>
      </w:r>
      <w:r>
        <w:rPr>
          <w:rFonts w:hint="default" w:ascii="Times New Roman" w:hAnsi="Times New Roman" w:cs="Times New Roman"/>
          <w:color w:val="auto"/>
          <w:highlight w:val="none"/>
          <w:u w:val="none"/>
          <w:lang w:val="en-US" w:eastAsia="zh-CN"/>
        </w:rPr>
        <w:t>工程名称</w:t>
      </w:r>
      <w:r>
        <w:rPr>
          <w:rFonts w:hint="default" w:ascii="Times New Roman" w:hAnsi="Times New Roman" w:cs="Times New Roman"/>
          <w:color w:val="auto"/>
          <w:sz w:val="24"/>
        </w:rPr>
        <w:t>）</w:t>
      </w:r>
      <w:r>
        <w:rPr>
          <w:rFonts w:hint="eastAsia" w:ascii="Times New Roman" w:hAnsi="Times New Roman" w:cs="Times New Roman"/>
          <w:color w:val="auto"/>
          <w:highlight w:val="none"/>
          <w:lang w:val="en-US" w:eastAsia="zh-CN"/>
        </w:rPr>
        <w:t>相</w:t>
      </w:r>
      <w:r>
        <w:rPr>
          <w:rFonts w:hint="default" w:ascii="Times New Roman" w:hAnsi="Times New Roman" w:cs="Times New Roman"/>
          <w:color w:val="auto"/>
          <w:highlight w:val="none"/>
        </w:rPr>
        <w:t>关事宜，其法律后果由我方承担。</w:t>
      </w:r>
    </w:p>
    <w:p>
      <w:pPr>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委托期限：自授权委托之日起至签订合同之日止。</w:t>
      </w:r>
    </w:p>
    <w:p>
      <w:pPr>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代理人无转委托权。</w:t>
      </w:r>
    </w:p>
    <w:p>
      <w:pPr>
        <w:spacing w:line="360" w:lineRule="auto"/>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附：法定代表人身份证复印件及委托代理人身份证复印件</w:t>
      </w:r>
    </w:p>
    <w:p>
      <w:pPr>
        <w:spacing w:line="360" w:lineRule="auto"/>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（盖单位章）</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（签字）</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委托代理人：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（签字） </w:t>
      </w:r>
    </w:p>
    <w:p>
      <w:pPr>
        <w:spacing w:line="400" w:lineRule="atLeast"/>
        <w:ind w:firstLine="472" w:firstLineChars="225"/>
        <w:rPr>
          <w:rFonts w:hint="default" w:ascii="Times New Roman" w:hAnsi="Times New Roman" w:cs="Times New Roman"/>
          <w:color w:val="auto"/>
          <w:highlight w:val="none"/>
        </w:rPr>
      </w:pPr>
    </w:p>
    <w:p>
      <w:pPr>
        <w:spacing w:line="400" w:lineRule="atLeast"/>
        <w:ind w:firstLine="472" w:firstLineChars="225"/>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p>
    <w:p>
      <w:pPr>
        <w:spacing w:line="400" w:lineRule="atLeast"/>
        <w:ind w:firstLine="216" w:firstLineChars="103"/>
        <w:rPr>
          <w:rFonts w:hint="default" w:ascii="Times New Roman" w:hAnsi="Times New Roman" w:cs="Times New Roman"/>
          <w:color w:val="auto"/>
          <w:highlight w:val="none"/>
        </w:rPr>
      </w:pPr>
    </w:p>
    <w:p>
      <w:pPr>
        <w:spacing w:line="400" w:lineRule="atLeast"/>
        <w:ind w:firstLine="216" w:firstLineChars="103"/>
        <w:jc w:val="right"/>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年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p>
    <w:p>
      <w:pPr>
        <w:spacing w:line="400" w:lineRule="atLeast"/>
        <w:ind w:firstLine="216" w:firstLineChars="103"/>
        <w:jc w:val="right"/>
        <w:rPr>
          <w:rFonts w:hint="default" w:ascii="Times New Roman" w:hAnsi="Times New Roman" w:cs="Times New Roman"/>
          <w:color w:val="auto"/>
          <w:highlight w:val="none"/>
        </w:rPr>
      </w:pPr>
    </w:p>
    <w:p>
      <w:pPr>
        <w:spacing w:line="360" w:lineRule="auto"/>
        <w:ind w:firstLine="216" w:firstLineChars="103"/>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rFonts w:hint="default" w:ascii="Times New Roman" w:hAnsi="Times New Roman" w:cs="Times New Roman"/>
          <w:color w:val="auto"/>
          <w:sz w:val="21"/>
          <w:szCs w:val="21"/>
          <w:highlight w:val="none"/>
        </w:rPr>
      </w:pPr>
    </w:p>
    <w:p>
      <w:pPr>
        <w:spacing w:line="20" w:lineRule="atLeast"/>
        <w:jc w:val="both"/>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ind w:firstLine="288" w:firstLineChars="103"/>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（二）法定代表人身份证明</w:t>
      </w:r>
    </w:p>
    <w:p>
      <w:pPr>
        <w:spacing w:line="400" w:lineRule="atLeast"/>
        <w:ind w:firstLine="206" w:firstLineChars="103"/>
        <w:rPr>
          <w:rFonts w:hint="default" w:ascii="Times New Roman" w:hAnsi="Times New Roman" w:cs="Times New Roman"/>
          <w:color w:val="auto"/>
          <w:sz w:val="20"/>
          <w:highlight w:val="none"/>
        </w:rPr>
      </w:pP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申请人名称：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r>
        <w:rPr>
          <w:rFonts w:hint="default" w:ascii="Times New Roman" w:hAnsi="Times New Roman" w:cs="Times New Roman"/>
          <w:color w:val="auto"/>
          <w:highlight w:val="none"/>
          <w:u w:val="single"/>
        </w:rPr>
        <w:t xml:space="preserve">  </w:t>
      </w:r>
      <w:r>
        <w:rPr>
          <w:rFonts w:hint="default" w:ascii="Times New Roman" w:hAnsi="Times New Roman" w:cs="Times New Roman"/>
          <w:bCs/>
          <w:color w:val="auto"/>
          <w:highlight w:val="none"/>
          <w:u w:val="single"/>
        </w:rPr>
        <w:t>（法定代表人亲笔签名）</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性别：</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年龄：</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职务：</w:t>
      </w:r>
      <w:r>
        <w:rPr>
          <w:rFonts w:hint="default" w:ascii="Times New Roman" w:hAnsi="Times New Roman" w:cs="Times New Roman"/>
          <w:color w:val="auto"/>
          <w:highlight w:val="none"/>
          <w:u w:val="single"/>
        </w:rPr>
        <w:t xml:space="preserve">        </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系</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(申请人名称)的法定代表人。</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特此证明。</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附：法定代表人身份证复印件。</w:t>
      </w:r>
    </w:p>
    <w:p>
      <w:pPr>
        <w:spacing w:line="480" w:lineRule="auto"/>
        <w:ind w:firstLine="216" w:firstLineChars="103"/>
        <w:rPr>
          <w:rFonts w:hint="default" w:ascii="Times New Roman" w:hAnsi="Times New Roman" w:cs="Times New Roman"/>
          <w:color w:val="auto"/>
          <w:highlight w:val="none"/>
        </w:rPr>
      </w:pPr>
    </w:p>
    <w:p>
      <w:pPr>
        <w:spacing w:line="480" w:lineRule="auto"/>
        <w:ind w:firstLine="216" w:firstLineChars="103"/>
        <w:rPr>
          <w:rFonts w:hint="default" w:ascii="Times New Roman" w:hAnsi="Times New Roman" w:cs="Times New Roman"/>
          <w:color w:val="auto"/>
          <w:highlight w:val="none"/>
        </w:rPr>
      </w:pPr>
    </w:p>
    <w:p>
      <w:pPr>
        <w:spacing w:line="480" w:lineRule="auto"/>
        <w:ind w:firstLine="216" w:firstLineChars="103"/>
        <w:rPr>
          <w:rFonts w:hint="default" w:ascii="Times New Roman" w:hAnsi="Times New Roman" w:cs="Times New Roman"/>
          <w:color w:val="auto"/>
          <w:highlight w:val="none"/>
        </w:rPr>
      </w:pP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申请人：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（盖单位章）</w:t>
      </w:r>
    </w:p>
    <w:p>
      <w:pPr>
        <w:spacing w:line="480" w:lineRule="auto"/>
        <w:ind w:firstLine="216" w:firstLineChars="103"/>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日           </w:t>
      </w: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left="0" w:leftChars="0" w:firstLine="0" w:firstLineChars="0"/>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注：法定代表人的签字必须是亲笔签名，不得使用印章、签名章或其他电子制版签名。</w:t>
      </w:r>
    </w:p>
    <w:p>
      <w:pPr>
        <w:spacing w:line="400" w:lineRule="atLeast"/>
        <w:jc w:val="both"/>
        <w:rPr>
          <w:rFonts w:hint="default" w:ascii="Times New Roman" w:hAnsi="Times New Roman" w:eastAsia="黑体" w:cs="Times New Roman"/>
          <w:bCs/>
          <w:color w:val="auto"/>
          <w:sz w:val="28"/>
          <w:szCs w:val="28"/>
          <w:highlight w:val="none"/>
        </w:rPr>
      </w:pPr>
    </w:p>
    <w:p/>
    <w:p>
      <w:pPr>
        <w:rPr>
          <w:rFonts w:hint="default"/>
        </w:rPr>
      </w:pPr>
    </w:p>
    <w:p>
      <w:pPr>
        <w:pStyle w:val="2"/>
        <w:rPr>
          <w:rFonts w:hint="eastAsia"/>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keepNext w:val="0"/>
        <w:keepLines w:val="0"/>
        <w:pageBreakBefore w:val="0"/>
        <w:kinsoku/>
        <w:wordWrap/>
        <w:overflowPunct/>
        <w:topLinePunct w:val="0"/>
        <w:autoSpaceDE/>
        <w:autoSpaceDN/>
        <w:bidi w:val="0"/>
        <w:spacing w:line="440" w:lineRule="exact"/>
        <w:ind w:left="0" w:leftChars="0" w:firstLine="0" w:firstLineChars="0"/>
        <w:rPr>
          <w:rFonts w:hint="default"/>
          <w:lang w:val="en-US" w:eastAsia="zh-CN"/>
        </w:rPr>
      </w:pPr>
    </w:p>
    <w:p>
      <w:pPr>
        <w:widowControl/>
        <w:rPr>
          <w:rFonts w:hint="eastAsia" w:eastAsia="黑体"/>
          <w:color w:val="FF0000"/>
          <w:szCs w:val="22"/>
        </w:rPr>
      </w:pPr>
    </w:p>
    <w:p>
      <w:pPr>
        <w:spacing w:line="360" w:lineRule="auto"/>
        <w:jc w:val="center"/>
        <w:rPr>
          <w:rFonts w:ascii="方正小标宋简体" w:hAnsi="方正小标宋简体" w:eastAsia="方正小标宋简体" w:cs="方正小标宋简体"/>
          <w:b/>
          <w:bCs/>
          <w:sz w:val="36"/>
          <w:szCs w:val="36"/>
        </w:rPr>
      </w:pPr>
      <w:r>
        <w:rPr>
          <w:rFonts w:hint="eastAsia" w:ascii="微软雅黑" w:hAnsi="微软雅黑" w:eastAsia="微软雅黑" w:cs="微软雅黑"/>
          <w:b/>
          <w:bCs/>
          <w:sz w:val="36"/>
          <w:szCs w:val="36"/>
        </w:rPr>
        <w:t>现场踏勘证明</w:t>
      </w:r>
    </w:p>
    <w:p>
      <w:pPr>
        <w:spacing w:line="360" w:lineRule="auto"/>
        <w:jc w:val="center"/>
        <w:rPr>
          <w:rFonts w:ascii="方正小标宋简体" w:hAnsi="方正小标宋简体" w:eastAsia="方正小标宋简体" w:cs="方正小标宋简体"/>
          <w:b/>
          <w:bCs/>
          <w:sz w:val="36"/>
          <w:szCs w:val="36"/>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根据湖北交投建设集团有限公司</w:t>
      </w:r>
      <w:r>
        <w:rPr>
          <w:rFonts w:hint="eastAsia" w:ascii="仿宋" w:hAnsi="仿宋" w:eastAsia="仿宋" w:cs="仿宋"/>
          <w:sz w:val="32"/>
          <w:szCs w:val="32"/>
          <w:lang w:val="en-US" w:eastAsia="zh-CN"/>
        </w:rPr>
        <w:t>路面</w:t>
      </w:r>
      <w:r>
        <w:rPr>
          <w:rFonts w:hint="eastAsia" w:ascii="仿宋" w:hAnsi="仿宋" w:eastAsia="仿宋" w:cs="仿宋"/>
          <w:sz w:val="32"/>
          <w:szCs w:val="32"/>
        </w:rPr>
        <w:t>分公司</w:t>
      </w:r>
      <w:r>
        <w:rPr>
          <w:rFonts w:hint="eastAsia" w:ascii="仿宋" w:hAnsi="仿宋" w:eastAsia="仿宋" w:cs="仿宋"/>
          <w:sz w:val="32"/>
          <w:szCs w:val="32"/>
          <w:u w:val="single"/>
          <w:lang w:val="en-US" w:eastAsia="zh-CN"/>
        </w:rPr>
        <w:t>咸九（通武）高速二期路面工程K0+465～K46+587.635段路面工程专业分包</w:t>
      </w:r>
      <w:r>
        <w:rPr>
          <w:rFonts w:hint="eastAsia" w:ascii="仿宋" w:hAnsi="仿宋" w:eastAsia="仿宋" w:cs="仿宋"/>
          <w:sz w:val="32"/>
          <w:szCs w:val="32"/>
          <w:lang w:eastAsia="zh-CN"/>
        </w:rPr>
        <w:t>采购</w:t>
      </w:r>
      <w:r>
        <w:rPr>
          <w:rFonts w:hint="eastAsia" w:ascii="仿宋" w:hAnsi="仿宋" w:eastAsia="仿宋" w:cs="仿宋"/>
          <w:sz w:val="32"/>
          <w:szCs w:val="32"/>
        </w:rPr>
        <w:t>洽谈要求，申请人需对项目现场进行实地踏勘咨询。现有</w:t>
      </w:r>
      <w:r>
        <w:rPr>
          <w:rFonts w:hint="eastAsia" w:ascii="仿宋" w:hAnsi="仿宋" w:eastAsia="仿宋" w:cs="仿宋"/>
          <w:sz w:val="32"/>
          <w:szCs w:val="32"/>
          <w:u w:val="none"/>
        </w:rPr>
        <w:t>申请单位</w:t>
      </w:r>
      <w:r>
        <w:rPr>
          <w:rFonts w:hint="eastAsia" w:ascii="仿宋" w:hAnsi="仿宋" w:eastAsia="仿宋" w:cs="仿宋"/>
          <w:sz w:val="32"/>
          <w:szCs w:val="32"/>
          <w:u w:val="single"/>
        </w:rPr>
        <w:t xml:space="preserve">（单位名称）        </w:t>
      </w:r>
      <w:r>
        <w:rPr>
          <w:rFonts w:hint="eastAsia" w:ascii="仿宋" w:hAnsi="仿宋" w:eastAsia="仿宋" w:cs="仿宋"/>
          <w:sz w:val="32"/>
          <w:szCs w:val="32"/>
        </w:rPr>
        <w:t>已对本项目现场进行了实地踏勘，申请单位对该本项目现场情况已充分了解。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特此证明！</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项目部：（盖章）</w:t>
      </w: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时  间：</w:t>
      </w:r>
    </w:p>
    <w:p>
      <w:pPr>
        <w:pStyle w:val="2"/>
        <w:spacing w:after="0" w:line="360" w:lineRule="auto"/>
      </w:pPr>
    </w:p>
    <w:p>
      <w:pPr>
        <w:pStyle w:val="2"/>
        <w:spacing w:after="0" w:line="360" w:lineRule="auto"/>
        <w:ind w:firstLine="723"/>
        <w:rPr>
          <w:rFonts w:ascii="宋体" w:hAnsi="宋体"/>
          <w:b/>
          <w:sz w:val="36"/>
          <w:szCs w:val="36"/>
        </w:rPr>
      </w:pPr>
    </w:p>
    <w:p>
      <w:pPr>
        <w:spacing w:line="360" w:lineRule="auto"/>
        <w:rPr>
          <w:rFonts w:ascii="宋体" w:hAnsi="宋体"/>
          <w:b/>
          <w:sz w:val="28"/>
          <w:szCs w:val="28"/>
        </w:rPr>
      </w:pPr>
      <w:r>
        <w:rPr>
          <w:rFonts w:ascii="宋体" w:hAnsi="宋体"/>
          <w:b/>
          <w:sz w:val="28"/>
          <w:szCs w:val="28"/>
        </w:rPr>
        <w:t>说明：申请人需持现场踏勘证明</w:t>
      </w:r>
      <w:r>
        <w:rPr>
          <w:rFonts w:hint="eastAsia" w:ascii="宋体" w:hAnsi="宋体"/>
          <w:b/>
          <w:sz w:val="28"/>
          <w:szCs w:val="28"/>
        </w:rPr>
        <w:t>参与洽谈。</w:t>
      </w:r>
    </w:p>
    <w:p/>
    <w:p>
      <w:pPr>
        <w:snapToGrid w:val="0"/>
        <w:spacing w:line="360" w:lineRule="auto"/>
      </w:pPr>
    </w:p>
    <w:p>
      <w:pPr>
        <w:rPr>
          <w:rFonts w:hint="eastAsia" w:ascii="Times New Roman" w:hAnsi="Times New Roman" w:eastAsia="黑体" w:cs="Times New Roman"/>
          <w:sz w:val="28"/>
          <w:szCs w:val="28"/>
          <w:lang w:val="en-US" w:eastAsia="zh-CN"/>
        </w:rPr>
      </w:pPr>
      <w:r>
        <w:rPr>
          <w:rFonts w:hint="default" w:ascii="宋体" w:hAnsi="宋体" w:cs="宋体"/>
          <w:b/>
          <w:bCs/>
          <w:sz w:val="32"/>
          <w:szCs w:val="32"/>
        </w:rPr>
        <w:br w:type="page"/>
      </w:r>
    </w:p>
    <w:p>
      <w:pPr>
        <w:pStyle w:val="2"/>
        <w:rPr>
          <w:rFonts w:hint="eastAsia" w:ascii="Times New Roman" w:hAnsi="Times New Roman" w:eastAsia="黑体" w:cs="Times New Roman"/>
          <w:sz w:val="28"/>
          <w:szCs w:val="28"/>
          <w:lang w:val="en-US" w:eastAsia="zh-CN"/>
        </w:rPr>
      </w:pPr>
    </w:p>
    <w:p>
      <w:pPr>
        <w:rPr>
          <w:rFonts w:hint="eastAsia"/>
          <w:lang w:val="en-US" w:eastAsia="zh-CN"/>
        </w:rPr>
      </w:pPr>
    </w:p>
    <w:p>
      <w:pPr>
        <w:widowControl/>
        <w:jc w:val="left"/>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附件二</w:t>
      </w:r>
    </w:p>
    <w:p>
      <w:pPr>
        <w:spacing w:line="360" w:lineRule="auto"/>
        <w:jc w:val="center"/>
        <w:outlineLvl w:val="0"/>
        <w:rPr>
          <w:rFonts w:hint="eastAsia" w:ascii="宋体" w:hAnsi="宋体" w:cs="宋体"/>
          <w:b/>
          <w:bCs/>
          <w:sz w:val="32"/>
          <w:szCs w:val="32"/>
        </w:rPr>
      </w:pPr>
      <w:r>
        <w:rPr>
          <w:rFonts w:hint="default" w:ascii="宋体" w:hAnsi="宋体" w:cs="宋体"/>
          <w:b/>
          <w:bCs/>
          <w:sz w:val="32"/>
          <w:szCs w:val="32"/>
        </w:rPr>
        <w:t>附录1  资格</w:t>
      </w:r>
      <w:r>
        <w:rPr>
          <w:rFonts w:hint="eastAsia" w:ascii="宋体" w:hAnsi="宋体" w:cs="宋体"/>
          <w:b/>
          <w:bCs/>
          <w:sz w:val="32"/>
          <w:szCs w:val="32"/>
        </w:rPr>
        <w:t>审查</w:t>
      </w:r>
      <w:r>
        <w:rPr>
          <w:rFonts w:hint="default" w:ascii="宋体" w:hAnsi="宋体" w:cs="宋体"/>
          <w:b/>
          <w:bCs/>
          <w:sz w:val="32"/>
          <w:szCs w:val="32"/>
        </w:rPr>
        <w:t>条件</w:t>
      </w:r>
      <w:r>
        <w:rPr>
          <w:rFonts w:hint="eastAsia" w:ascii="宋体" w:hAnsi="宋体" w:cs="宋体"/>
          <w:b/>
          <w:bCs/>
          <w:sz w:val="32"/>
          <w:szCs w:val="32"/>
        </w:rPr>
        <w:t>（</w:t>
      </w:r>
      <w:r>
        <w:rPr>
          <w:rFonts w:hint="default" w:ascii="宋体" w:hAnsi="宋体" w:cs="宋体"/>
          <w:b/>
          <w:bCs/>
          <w:sz w:val="32"/>
          <w:szCs w:val="32"/>
        </w:rPr>
        <w:t>资质最低要求</w:t>
      </w:r>
      <w:r>
        <w:rPr>
          <w:rFonts w:hint="eastAsia" w:ascii="宋体" w:hAnsi="宋体" w:cs="宋体"/>
          <w:b/>
          <w:bCs/>
          <w:sz w:val="32"/>
          <w:szCs w:val="32"/>
        </w:rPr>
        <w:t>）</w:t>
      </w:r>
    </w:p>
    <w:tbl>
      <w:tblPr>
        <w:tblStyle w:val="13"/>
        <w:tblpPr w:leftFromText="180" w:rightFromText="180" w:vertAnchor="text" w:horzAnchor="page" w:tblpX="1534" w:tblpY="140"/>
        <w:tblOverlap w:val="never"/>
        <w:tblW w:w="5000" w:type="pct"/>
        <w:tblInd w:w="0" w:type="dxa"/>
        <w:tblLayout w:type="autofit"/>
        <w:tblCellMar>
          <w:top w:w="0" w:type="dxa"/>
          <w:left w:w="108" w:type="dxa"/>
          <w:bottom w:w="0" w:type="dxa"/>
          <w:right w:w="94" w:type="dxa"/>
        </w:tblCellMar>
      </w:tblPr>
      <w:tblGrid>
        <w:gridCol w:w="1482"/>
        <w:gridCol w:w="7026"/>
      </w:tblGrid>
      <w:tr>
        <w:tblPrEx>
          <w:tblCellMar>
            <w:top w:w="0" w:type="dxa"/>
            <w:left w:w="108" w:type="dxa"/>
            <w:bottom w:w="0" w:type="dxa"/>
            <w:right w:w="94" w:type="dxa"/>
          </w:tblCellMar>
        </w:tblPrEx>
        <w:trPr>
          <w:trHeight w:val="533" w:hRule="atLeast"/>
        </w:trPr>
        <w:tc>
          <w:tcPr>
            <w:tcW w:w="871"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合同包</w:t>
            </w:r>
          </w:p>
        </w:tc>
        <w:tc>
          <w:tcPr>
            <w:tcW w:w="4128"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ind w:firstLine="200"/>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资质要求</w:t>
            </w:r>
          </w:p>
        </w:tc>
      </w:tr>
      <w:tr>
        <w:tblPrEx>
          <w:tblCellMar>
            <w:top w:w="0" w:type="dxa"/>
            <w:left w:w="108" w:type="dxa"/>
            <w:bottom w:w="0" w:type="dxa"/>
            <w:right w:w="94" w:type="dxa"/>
          </w:tblCellMar>
        </w:tblPrEx>
        <w:trPr>
          <w:trHeight w:val="90" w:hRule="atLeast"/>
        </w:trPr>
        <w:tc>
          <w:tcPr>
            <w:tcW w:w="8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auto"/>
                <w:sz w:val="28"/>
                <w:szCs w:val="28"/>
                <w:highlight w:val="none"/>
                <w:lang w:val="en-US" w:eastAsia="zh-CN"/>
              </w:rPr>
              <w:t>1合同包</w:t>
            </w:r>
          </w:p>
        </w:tc>
        <w:tc>
          <w:tcPr>
            <w:tcW w:w="41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同时具备：</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（1）独立的法人资格，具备有效的营业执照。</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（2）公路路面工程专业承包壹级资质。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auto"/>
                <w:sz w:val="28"/>
                <w:szCs w:val="28"/>
                <w:highlight w:val="none"/>
              </w:rPr>
              <w:t>（3）持有有效的安全生产许可证。</w:t>
            </w:r>
          </w:p>
        </w:tc>
      </w:tr>
    </w:tbl>
    <w:p>
      <w:pPr>
        <w:pStyle w:val="2"/>
        <w:rPr>
          <w:rFonts w:hint="default"/>
        </w:rPr>
      </w:pPr>
    </w:p>
    <w:p>
      <w:pPr>
        <w:snapToGrid w:val="0"/>
        <w:spacing w:line="360" w:lineRule="auto"/>
      </w:pPr>
    </w:p>
    <w:p>
      <w:pPr>
        <w:rPr>
          <w:rFonts w:hint="default" w:ascii="宋体" w:hAnsi="宋体" w:cs="宋体"/>
          <w:b/>
          <w:bCs/>
          <w:sz w:val="32"/>
          <w:szCs w:val="32"/>
        </w:rPr>
      </w:pPr>
      <w:r>
        <w:rPr>
          <w:rFonts w:hint="default" w:ascii="宋体" w:hAnsi="宋体" w:cs="宋体"/>
          <w:b/>
          <w:bCs/>
          <w:sz w:val="32"/>
          <w:szCs w:val="32"/>
        </w:rPr>
        <w:br w:type="page"/>
      </w:r>
    </w:p>
    <w:p>
      <w:pPr>
        <w:pStyle w:val="2"/>
        <w:rPr>
          <w:rFonts w:hint="default"/>
        </w:rPr>
      </w:pPr>
    </w:p>
    <w:p>
      <w:pPr>
        <w:spacing w:line="360" w:lineRule="auto"/>
        <w:jc w:val="center"/>
        <w:outlineLvl w:val="0"/>
        <w:rPr>
          <w:rFonts w:hint="default" w:ascii="宋体" w:hAnsi="宋体" w:cs="宋体"/>
          <w:b/>
          <w:bCs/>
          <w:sz w:val="32"/>
          <w:szCs w:val="32"/>
        </w:rPr>
      </w:pPr>
      <w:r>
        <w:rPr>
          <w:rFonts w:hint="default" w:ascii="宋体" w:hAnsi="宋体" w:cs="宋体"/>
          <w:b/>
          <w:bCs/>
          <w:sz w:val="32"/>
          <w:szCs w:val="32"/>
        </w:rPr>
        <w:t>附录2  资格审查条件（财务最低要求）</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29" w:type="dxa"/>
            <w:vAlign w:val="center"/>
          </w:tcPr>
          <w:p>
            <w:pPr>
              <w:pageBreakBefore w:val="0"/>
              <w:kinsoku/>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7845" w:type="dxa"/>
            <w:vAlign w:val="center"/>
          </w:tcPr>
          <w:p>
            <w:pPr>
              <w:pageBreakBefore w:val="0"/>
              <w:kinsoku/>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329" w:type="dxa"/>
            <w:vAlign w:val="center"/>
          </w:tcPr>
          <w:p>
            <w:pPr>
              <w:keepNext w:val="0"/>
              <w:keepLines w:val="0"/>
              <w:pageBreakBefore w:val="0"/>
              <w:widowControl/>
              <w:suppressLineNumbers w:val="0"/>
              <w:kinsoku/>
              <w:overflowPunct/>
              <w:topLinePunct w:val="0"/>
              <w:bidi w:val="0"/>
              <w:spacing w:line="360" w:lineRule="auto"/>
              <w:jc w:val="center"/>
              <w:textAlignment w:val="auto"/>
              <w:rPr>
                <w:rFonts w:hint="default"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1合同包</w:t>
            </w:r>
          </w:p>
        </w:tc>
        <w:tc>
          <w:tcPr>
            <w:tcW w:w="7845" w:type="dxa"/>
            <w:vAlign w:val="center"/>
          </w:tcPr>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方式一：</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ascii="Times New Roman" w:hAnsi="Times New Roman" w:eastAsia="宋体" w:cs="Times New Roman"/>
                <w:i w:val="0"/>
                <w:color w:val="auto"/>
                <w:kern w:val="0"/>
                <w:sz w:val="24"/>
                <w:szCs w:val="22"/>
                <w:highlight w:val="none"/>
                <w:u w:val="none"/>
                <w:lang w:val="en-US" w:eastAsia="zh-CN" w:bidi="ar"/>
              </w:rPr>
              <w:t>43</w:t>
            </w:r>
            <w:r>
              <w:rPr>
                <w:rFonts w:hint="default" w:ascii="Times New Roman" w:hAnsi="Times New Roman" w:eastAsia="宋体" w:cs="Times New Roman"/>
                <w:i w:val="0"/>
                <w:color w:val="auto"/>
                <w:kern w:val="0"/>
                <w:sz w:val="24"/>
                <w:szCs w:val="22"/>
                <w:highlight w:val="none"/>
                <w:u w:val="none"/>
                <w:lang w:val="en-US" w:eastAsia="zh-CN" w:bidi="ar"/>
              </w:rPr>
              <w:t>00万元，近三年平均净资产不少于</w:t>
            </w:r>
            <w:r>
              <w:rPr>
                <w:rFonts w:hint="eastAsia" w:ascii="Times New Roman" w:hAnsi="Times New Roman" w:eastAsia="宋体" w:cs="Times New Roman"/>
                <w:i w:val="0"/>
                <w:color w:val="auto"/>
                <w:kern w:val="0"/>
                <w:sz w:val="24"/>
                <w:szCs w:val="22"/>
                <w:highlight w:val="none"/>
                <w:u w:val="none"/>
                <w:lang w:val="en-US" w:eastAsia="zh-CN" w:bidi="ar"/>
              </w:rPr>
              <w:t>86</w:t>
            </w:r>
            <w:r>
              <w:rPr>
                <w:rFonts w:hint="default" w:ascii="Times New Roman" w:hAnsi="Times New Roman" w:eastAsia="宋体" w:cs="Times New Roman"/>
                <w:i w:val="0"/>
                <w:color w:val="auto"/>
                <w:kern w:val="0"/>
                <w:sz w:val="24"/>
                <w:szCs w:val="22"/>
                <w:highlight w:val="none"/>
                <w:u w:val="none"/>
                <w:lang w:val="en-US" w:eastAsia="zh-CN" w:bidi="ar"/>
              </w:rPr>
              <w:t>0万元。</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方式二：</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由银行出具（须有银行盖章）申请日前3个月内（2023年</w:t>
            </w:r>
            <w:r>
              <w:rPr>
                <w:rFonts w:hint="eastAsia" w:ascii="Times New Roman" w:hAnsi="Times New Roman" w:eastAsia="宋体" w:cs="Times New Roman"/>
                <w:i w:val="0"/>
                <w:color w:val="auto"/>
                <w:kern w:val="0"/>
                <w:sz w:val="24"/>
                <w:szCs w:val="22"/>
                <w:highlight w:val="none"/>
                <w:u w:val="none"/>
                <w:lang w:val="en-US" w:eastAsia="zh-CN" w:bidi="ar"/>
              </w:rPr>
              <w:t>8</w:t>
            </w:r>
            <w:r>
              <w:rPr>
                <w:rFonts w:hint="default" w:ascii="Times New Roman" w:hAnsi="Times New Roman" w:eastAsia="宋体" w:cs="Times New Roman"/>
                <w:i w:val="0"/>
                <w:color w:val="auto"/>
                <w:kern w:val="0"/>
                <w:sz w:val="24"/>
                <w:szCs w:val="22"/>
                <w:highlight w:val="none"/>
                <w:u w:val="none"/>
                <w:lang w:val="en-US" w:eastAsia="zh-CN" w:bidi="ar"/>
              </w:rPr>
              <w:t>月、2023年</w:t>
            </w:r>
            <w:r>
              <w:rPr>
                <w:rFonts w:hint="eastAsia" w:ascii="Times New Roman" w:hAnsi="Times New Roman" w:eastAsia="宋体" w:cs="Times New Roman"/>
                <w:i w:val="0"/>
                <w:color w:val="auto"/>
                <w:kern w:val="0"/>
                <w:sz w:val="24"/>
                <w:szCs w:val="22"/>
                <w:highlight w:val="none"/>
                <w:u w:val="none"/>
                <w:lang w:val="en-US" w:eastAsia="zh-CN" w:bidi="ar"/>
              </w:rPr>
              <w:t>9</w:t>
            </w:r>
            <w:r>
              <w:rPr>
                <w:rFonts w:hint="default" w:ascii="Times New Roman" w:hAnsi="Times New Roman" w:eastAsia="宋体" w:cs="Times New Roman"/>
                <w:i w:val="0"/>
                <w:color w:val="auto"/>
                <w:kern w:val="0"/>
                <w:sz w:val="24"/>
                <w:szCs w:val="22"/>
                <w:highlight w:val="none"/>
                <w:u w:val="none"/>
                <w:lang w:val="en-US" w:eastAsia="zh-CN" w:bidi="ar"/>
              </w:rPr>
              <w:t>月、2023年</w:t>
            </w:r>
            <w:r>
              <w:rPr>
                <w:rFonts w:hint="eastAsia" w:ascii="Times New Roman" w:hAnsi="Times New Roman" w:eastAsia="宋体" w:cs="Times New Roman"/>
                <w:i w:val="0"/>
                <w:color w:val="auto"/>
                <w:kern w:val="0"/>
                <w:sz w:val="24"/>
                <w:szCs w:val="22"/>
                <w:highlight w:val="none"/>
                <w:u w:val="none"/>
                <w:lang w:val="en-US" w:eastAsia="zh-CN" w:bidi="ar"/>
              </w:rPr>
              <w:t>10</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ascii="Times New Roman" w:hAnsi="Times New Roman" w:eastAsia="宋体" w:cs="Times New Roman"/>
                <w:i w:val="0"/>
                <w:color w:val="auto"/>
                <w:kern w:val="0"/>
                <w:sz w:val="24"/>
                <w:szCs w:val="22"/>
                <w:highlight w:val="none"/>
                <w:u w:val="none"/>
                <w:lang w:val="en-US" w:eastAsia="zh-CN" w:bidi="ar"/>
              </w:rPr>
              <w:t>2</w:t>
            </w:r>
            <w:r>
              <w:rPr>
                <w:rFonts w:hint="default" w:ascii="Times New Roman" w:hAnsi="Times New Roman" w:eastAsia="宋体" w:cs="Times New Roman"/>
                <w:i w:val="0"/>
                <w:color w:val="auto"/>
                <w:kern w:val="0"/>
                <w:sz w:val="24"/>
                <w:szCs w:val="22"/>
                <w:highlight w:val="none"/>
                <w:u w:val="none"/>
                <w:lang w:val="en-US" w:eastAsia="zh-CN" w:bidi="ar"/>
              </w:rPr>
              <w:t>60万元。</w:t>
            </w:r>
          </w:p>
          <w:p>
            <w:pPr>
              <w:pStyle w:val="2"/>
              <w:pageBreakBefore w:val="0"/>
              <w:kinsoku/>
              <w:overflowPunct/>
              <w:topLinePunct w:val="0"/>
              <w:bidi w:val="0"/>
              <w:spacing w:after="0" w:line="360" w:lineRule="auto"/>
              <w:ind w:left="0" w:leftChars="0" w:firstLine="0" w:firstLineChars="0"/>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注：1.采用第一种方式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 xml:space="preserve">    2.采用第二种方式应附银行出具（须有银行盖章）申请日前3个月内的单位账户流水证明。</w:t>
      </w:r>
    </w:p>
    <w:p>
      <w:pPr>
        <w:jc w:val="center"/>
        <w:rPr>
          <w:rFonts w:hint="eastAsia" w:ascii="方正小标宋简体" w:hAnsi="方正小标宋简体" w:eastAsia="方正小标宋简体" w:cs="方正小标宋简体"/>
          <w:b/>
          <w:bCs/>
          <w:color w:val="auto"/>
          <w:sz w:val="36"/>
          <w:szCs w:val="36"/>
        </w:rPr>
      </w:pPr>
    </w:p>
    <w:p>
      <w:pPr>
        <w:jc w:val="center"/>
        <w:rPr>
          <w:rFonts w:hint="eastAsia" w:ascii="方正小标宋简体" w:hAnsi="方正小标宋简体" w:eastAsia="方正小标宋简体" w:cs="方正小标宋简体"/>
          <w:b/>
          <w:bCs/>
          <w:color w:val="auto"/>
          <w:sz w:val="36"/>
          <w:szCs w:val="36"/>
        </w:rPr>
      </w:pPr>
    </w:p>
    <w:p>
      <w:pPr>
        <w:jc w:val="center"/>
        <w:rPr>
          <w:rFonts w:hint="eastAsia" w:ascii="方正小标宋简体" w:hAnsi="方正小标宋简体" w:eastAsia="方正小标宋简体" w:cs="方正小标宋简体"/>
          <w:b/>
          <w:bCs/>
          <w:color w:val="auto"/>
          <w:sz w:val="36"/>
          <w:szCs w:val="36"/>
        </w:rPr>
      </w:pPr>
    </w:p>
    <w:p>
      <w:pPr>
        <w:snapToGrid w:val="0"/>
        <w:spacing w:line="360" w:lineRule="auto"/>
      </w:pPr>
    </w:p>
    <w:p>
      <w:pPr>
        <w:rPr>
          <w:rFonts w:hint="default" w:ascii="宋体" w:hAnsi="宋体" w:cs="宋体"/>
          <w:b/>
          <w:bCs/>
          <w:sz w:val="32"/>
          <w:szCs w:val="32"/>
        </w:rPr>
      </w:pPr>
      <w:r>
        <w:rPr>
          <w:rFonts w:hint="default" w:ascii="宋体" w:hAnsi="宋体" w:cs="宋体"/>
          <w:b/>
          <w:bCs/>
          <w:sz w:val="32"/>
          <w:szCs w:val="32"/>
        </w:rPr>
        <w:br w:type="page"/>
      </w:r>
    </w:p>
    <w:p>
      <w:pPr>
        <w:pStyle w:val="2"/>
        <w:ind w:left="0" w:leftChars="0" w:firstLine="0" w:firstLineChars="0"/>
        <w:rPr>
          <w:rFonts w:hint="eastAsia" w:ascii="方正小标宋简体" w:hAnsi="方正小标宋简体" w:eastAsia="方正小标宋简体" w:cs="方正小标宋简体"/>
          <w:b/>
          <w:bCs/>
          <w:color w:val="auto"/>
          <w:sz w:val="36"/>
          <w:szCs w:val="36"/>
        </w:rPr>
      </w:pPr>
    </w:p>
    <w:p>
      <w:pPr>
        <w:spacing w:line="360" w:lineRule="auto"/>
        <w:jc w:val="center"/>
        <w:outlineLvl w:val="0"/>
        <w:rPr>
          <w:rFonts w:hint="default" w:ascii="宋体" w:hAnsi="宋体" w:cs="宋体"/>
          <w:b/>
          <w:bCs/>
          <w:sz w:val="32"/>
          <w:szCs w:val="32"/>
        </w:rPr>
      </w:pPr>
      <w:r>
        <w:rPr>
          <w:rFonts w:hint="default" w:ascii="宋体" w:hAnsi="宋体" w:cs="宋体"/>
          <w:b/>
          <w:bCs/>
          <w:sz w:val="32"/>
          <w:szCs w:val="32"/>
        </w:rPr>
        <w:t>附录3  资格</w:t>
      </w:r>
      <w:r>
        <w:rPr>
          <w:rFonts w:hint="eastAsia" w:ascii="宋体" w:hAnsi="宋体" w:cs="宋体"/>
          <w:b/>
          <w:bCs/>
          <w:sz w:val="32"/>
          <w:szCs w:val="32"/>
        </w:rPr>
        <w:t>审查</w:t>
      </w:r>
      <w:r>
        <w:rPr>
          <w:rFonts w:hint="default" w:ascii="宋体" w:hAnsi="宋体" w:cs="宋体"/>
          <w:b/>
          <w:bCs/>
          <w:sz w:val="32"/>
          <w:szCs w:val="32"/>
        </w:rPr>
        <w:t>条件(业绩最低要求)</w:t>
      </w:r>
    </w:p>
    <w:tbl>
      <w:tblPr>
        <w:tblStyle w:val="13"/>
        <w:tblW w:w="5000" w:type="pct"/>
        <w:jc w:val="center"/>
        <w:tblLayout w:type="autofit"/>
        <w:tblCellMar>
          <w:top w:w="0" w:type="dxa"/>
          <w:left w:w="108" w:type="dxa"/>
          <w:bottom w:w="0" w:type="dxa"/>
          <w:right w:w="94" w:type="dxa"/>
        </w:tblCellMar>
      </w:tblPr>
      <w:tblGrid>
        <w:gridCol w:w="1266"/>
        <w:gridCol w:w="7242"/>
      </w:tblGrid>
      <w:tr>
        <w:trPr>
          <w:trHeight w:val="623" w:hRule="atLeast"/>
          <w:jc w:val="center"/>
        </w:trPr>
        <w:tc>
          <w:tcPr>
            <w:tcW w:w="744"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合同包</w:t>
            </w:r>
          </w:p>
        </w:tc>
        <w:tc>
          <w:tcPr>
            <w:tcW w:w="4255"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ind w:firstLine="20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业绩要求</w:t>
            </w:r>
          </w:p>
        </w:tc>
      </w:tr>
      <w:tr>
        <w:tblPrEx>
          <w:tblCellMar>
            <w:top w:w="0" w:type="dxa"/>
            <w:left w:w="108" w:type="dxa"/>
            <w:bottom w:w="0" w:type="dxa"/>
            <w:right w:w="94" w:type="dxa"/>
          </w:tblCellMar>
        </w:tblPrEx>
        <w:trPr>
          <w:trHeight w:val="1271" w:hRule="atLeast"/>
          <w:jc w:val="center"/>
        </w:trPr>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合同包</w:t>
            </w:r>
          </w:p>
        </w:tc>
        <w:tc>
          <w:tcPr>
            <w:tcW w:w="4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heme="minorEastAsia" w:hAnsiTheme="minorEastAsia" w:eastAsiaTheme="minorEastAsia" w:cstheme="minorEastAsia"/>
                <w:sz w:val="24"/>
                <w:szCs w:val="24"/>
                <w:lang w:val="en-US" w:eastAsia="zh-CN"/>
              </w:rPr>
            </w:pPr>
            <w:r>
              <w:rPr>
                <w:rFonts w:hint="eastAsia" w:ascii="Times New Roman" w:hAnsi="Times New Roman" w:eastAsia="宋体" w:cs="Times New Roman"/>
                <w:color w:val="auto"/>
                <w:sz w:val="24"/>
                <w:szCs w:val="20"/>
                <w:highlight w:val="none"/>
                <w:lang w:val="en-US" w:eastAsia="zh-CN" w:bidi="ar-SA"/>
              </w:rPr>
              <w:t>近5年承担过1个高速公路路面工程施工业绩</w:t>
            </w:r>
          </w:p>
        </w:tc>
      </w:tr>
    </w:tbl>
    <w:p>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kern w:val="0"/>
        </w:rPr>
      </w:pPr>
      <w:r>
        <w:rPr>
          <w:rFonts w:eastAsia="黑体"/>
          <w:kern w:val="0"/>
        </w:rPr>
        <w:t>注：</w:t>
      </w:r>
      <w:r>
        <w:rPr>
          <w:rFonts w:hint="eastAsia" w:eastAsia="黑体"/>
          <w:kern w:val="0"/>
        </w:rPr>
        <w:t>申请人应提供近5年（以签订合同时间为准）来承担的类似业绩的合同协议书，合同协议书应含有：项目名称，甲、乙方单位名称，工作内容，甲、乙方签字盖章等内容。如果合同不能反映上述要求的业绩内容，可由甲方出具有效证明。如无合同协议书或合同协议书及甲方证明不能反映上述要求的业绩内容，</w:t>
      </w:r>
      <w:r>
        <w:rPr>
          <w:rFonts w:hint="eastAsia" w:eastAsia="黑体"/>
          <w:kern w:val="0"/>
          <w:lang w:eastAsia="zh-CN"/>
        </w:rPr>
        <w:t>采购</w:t>
      </w:r>
      <w:r>
        <w:rPr>
          <w:rFonts w:hint="eastAsia" w:eastAsia="黑体"/>
          <w:kern w:val="0"/>
        </w:rPr>
        <w:t>人在对申请人进行业绩审查时将不考虑该业绩。</w:t>
      </w:r>
    </w:p>
    <w:p>
      <w:pPr>
        <w:pStyle w:val="3"/>
        <w:keepNext w:val="0"/>
        <w:keepLines w:val="0"/>
        <w:pageBreakBefore w:val="0"/>
        <w:widowControl w:val="0"/>
        <w:kinsoku/>
        <w:wordWrap/>
        <w:overflowPunct/>
        <w:topLinePunct w:val="0"/>
        <w:autoSpaceDE/>
        <w:autoSpaceDN/>
        <w:bidi w:val="0"/>
        <w:adjustRightInd/>
        <w:snapToGrid/>
        <w:spacing w:after="0" w:line="360" w:lineRule="auto"/>
        <w:ind w:left="630" w:leftChars="100" w:hanging="420" w:hangingChars="200"/>
        <w:textAlignment w:val="auto"/>
        <w:rPr>
          <w:rFonts w:eastAsia="黑体"/>
          <w:sz w:val="21"/>
          <w:szCs w:val="24"/>
        </w:rPr>
      </w:pPr>
      <w:r>
        <w:rPr>
          <w:rFonts w:hint="eastAsia" w:eastAsia="黑体"/>
        </w:rPr>
        <w:t xml:space="preserve"> </w:t>
      </w:r>
    </w:p>
    <w:p>
      <w:pPr>
        <w:rPr>
          <w:rFonts w:hint="eastAsia"/>
        </w:rPr>
      </w:pPr>
    </w:p>
    <w:p>
      <w:pPr>
        <w:jc w:val="center"/>
        <w:rPr>
          <w:rFonts w:hint="eastAsia" w:ascii="方正小标宋简体" w:hAnsi="方正小标宋简体" w:eastAsia="方正小标宋简体" w:cs="方正小标宋简体"/>
          <w:b/>
          <w:bCs/>
          <w:color w:val="auto"/>
          <w:sz w:val="36"/>
          <w:szCs w:val="36"/>
        </w:rPr>
      </w:pPr>
    </w:p>
    <w:p>
      <w:pPr>
        <w:jc w:val="center"/>
        <w:rPr>
          <w:rFonts w:hint="eastAsia" w:ascii="方正小标宋简体" w:hAnsi="方正小标宋简体" w:eastAsia="方正小标宋简体" w:cs="方正小标宋简体"/>
          <w:b/>
          <w:bCs/>
          <w:color w:val="auto"/>
          <w:sz w:val="36"/>
          <w:szCs w:val="36"/>
        </w:rPr>
      </w:pPr>
    </w:p>
    <w:p>
      <w:pPr>
        <w:pStyle w:val="2"/>
        <w:rPr>
          <w:rFonts w:hint="eastAsia" w:ascii="方正小标宋简体" w:hAnsi="方正小标宋简体" w:eastAsia="方正小标宋简体" w:cs="方正小标宋简体"/>
          <w:b/>
          <w:bCs/>
          <w:color w:val="auto"/>
          <w:sz w:val="36"/>
          <w:szCs w:val="36"/>
        </w:rPr>
      </w:pPr>
    </w:p>
    <w:p>
      <w:pPr>
        <w:rPr>
          <w:rFonts w:hint="eastAsia" w:ascii="方正小标宋简体" w:hAnsi="方正小标宋简体" w:eastAsia="方正小标宋简体" w:cs="方正小标宋简体"/>
          <w:b/>
          <w:bCs/>
          <w:color w:val="auto"/>
          <w:sz w:val="36"/>
          <w:szCs w:val="36"/>
        </w:rPr>
      </w:pPr>
    </w:p>
    <w:p>
      <w:pPr>
        <w:pStyle w:val="2"/>
        <w:rPr>
          <w:rFonts w:hint="eastAsia" w:ascii="方正小标宋简体" w:hAnsi="方正小标宋简体" w:eastAsia="方正小标宋简体" w:cs="方正小标宋简体"/>
          <w:b/>
          <w:bCs/>
          <w:color w:val="auto"/>
          <w:sz w:val="36"/>
          <w:szCs w:val="36"/>
        </w:rPr>
      </w:pPr>
    </w:p>
    <w:p>
      <w:pPr>
        <w:rPr>
          <w:rFonts w:hint="eastAsia" w:ascii="方正小标宋简体" w:hAnsi="方正小标宋简体" w:eastAsia="方正小标宋简体" w:cs="方正小标宋简体"/>
          <w:b/>
          <w:bCs/>
          <w:color w:val="auto"/>
          <w:sz w:val="36"/>
          <w:szCs w:val="36"/>
        </w:rPr>
      </w:pPr>
    </w:p>
    <w:p>
      <w:pPr>
        <w:pStyle w:val="2"/>
        <w:rPr>
          <w:rFonts w:hint="eastAsia" w:ascii="方正小标宋简体" w:hAnsi="方正小标宋简体" w:eastAsia="方正小标宋简体" w:cs="方正小标宋简体"/>
          <w:b/>
          <w:bCs/>
          <w:color w:val="auto"/>
          <w:sz w:val="36"/>
          <w:szCs w:val="36"/>
        </w:rPr>
      </w:pPr>
    </w:p>
    <w:p>
      <w:pPr>
        <w:jc w:val="center"/>
        <w:rPr>
          <w:rFonts w:hint="eastAsia" w:ascii="方正小标宋简体" w:hAnsi="方正小标宋简体" w:eastAsia="方正小标宋简体" w:cs="方正小标宋简体"/>
          <w:b/>
          <w:bCs/>
          <w:color w:val="auto"/>
          <w:sz w:val="36"/>
          <w:szCs w:val="36"/>
        </w:rPr>
      </w:pPr>
    </w:p>
    <w:p>
      <w:pPr>
        <w:snapToGrid w:val="0"/>
        <w:spacing w:line="360" w:lineRule="auto"/>
      </w:pPr>
    </w:p>
    <w:p>
      <w:pPr>
        <w:rPr>
          <w:rFonts w:hint="default" w:ascii="宋体" w:hAnsi="宋体" w:cs="宋体"/>
          <w:b/>
          <w:bCs/>
          <w:sz w:val="32"/>
          <w:szCs w:val="32"/>
        </w:rPr>
      </w:pPr>
      <w:r>
        <w:rPr>
          <w:rFonts w:hint="default" w:ascii="宋体" w:hAnsi="宋体" w:cs="宋体"/>
          <w:b/>
          <w:bCs/>
          <w:sz w:val="32"/>
          <w:szCs w:val="32"/>
        </w:rPr>
        <w:br w:type="page"/>
      </w:r>
    </w:p>
    <w:p>
      <w:pPr>
        <w:pStyle w:val="2"/>
        <w:rPr>
          <w:rFonts w:hint="eastAsia"/>
        </w:rPr>
      </w:pPr>
    </w:p>
    <w:p>
      <w:pPr>
        <w:rPr>
          <w:rFonts w:hint="eastAsia"/>
        </w:rPr>
      </w:pPr>
    </w:p>
    <w:p>
      <w:pPr>
        <w:spacing w:line="360" w:lineRule="auto"/>
        <w:jc w:val="center"/>
        <w:outlineLvl w:val="0"/>
        <w:rPr>
          <w:rFonts w:hint="default" w:ascii="宋体" w:hAnsi="宋体" w:cs="宋体"/>
          <w:b/>
          <w:bCs/>
          <w:sz w:val="32"/>
          <w:szCs w:val="32"/>
        </w:rPr>
      </w:pPr>
      <w:r>
        <w:rPr>
          <w:rFonts w:hint="default" w:ascii="宋体" w:hAnsi="宋体" w:cs="宋体"/>
          <w:b/>
          <w:bCs/>
          <w:sz w:val="32"/>
          <w:szCs w:val="32"/>
        </w:rPr>
        <w:t>附录4  资格</w:t>
      </w:r>
      <w:r>
        <w:rPr>
          <w:rFonts w:hint="eastAsia" w:ascii="宋体" w:hAnsi="宋体" w:cs="宋体"/>
          <w:b/>
          <w:bCs/>
          <w:sz w:val="32"/>
          <w:szCs w:val="32"/>
        </w:rPr>
        <w:t>审查</w:t>
      </w:r>
      <w:r>
        <w:rPr>
          <w:rFonts w:hint="default" w:ascii="宋体" w:hAnsi="宋体" w:cs="宋体"/>
          <w:b/>
          <w:bCs/>
          <w:sz w:val="32"/>
          <w:szCs w:val="32"/>
        </w:rPr>
        <w:t>条件(信誉最低要求)</w:t>
      </w:r>
    </w:p>
    <w:p>
      <w:pPr>
        <w:snapToGrid w:val="0"/>
        <w:spacing w:line="360" w:lineRule="auto"/>
        <w:rPr>
          <w:bCs/>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eastAsia" w:ascii="宋体" w:hAnsi="宋体" w:eastAsia="宋体" w:cs="宋体"/>
                <w:sz w:val="24"/>
                <w:szCs w:val="32"/>
              </w:rPr>
            </w:pPr>
            <w:r>
              <w:rPr>
                <w:rFonts w:hint="eastAsia" w:ascii="宋体" w:hAnsi="宋体" w:eastAsia="宋体" w:cs="宋体"/>
                <w:sz w:val="24"/>
                <w:szCs w:val="32"/>
              </w:rPr>
              <w:t>合同包</w:t>
            </w:r>
          </w:p>
        </w:tc>
        <w:tc>
          <w:tcPr>
            <w:tcW w:w="7480" w:type="dxa"/>
            <w:vAlign w:val="center"/>
          </w:tcPr>
          <w:p>
            <w:pPr>
              <w:snapToGrid w:val="0"/>
              <w:spacing w:line="360" w:lineRule="auto"/>
              <w:jc w:val="center"/>
              <w:rPr>
                <w:rFonts w:hint="eastAsia" w:ascii="宋体" w:hAnsi="宋体" w:eastAsia="宋体" w:cs="宋体"/>
                <w:sz w:val="24"/>
                <w:szCs w:val="32"/>
              </w:rPr>
            </w:pPr>
            <w:r>
              <w:rPr>
                <w:rFonts w:hint="eastAsia" w:ascii="宋体" w:hAnsi="宋体" w:eastAsia="宋体" w:cs="宋体"/>
                <w:sz w:val="24"/>
                <w:szCs w:val="32"/>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eastAsia" w:ascii="宋体" w:hAnsi="宋体" w:eastAsia="宋体" w:cs="宋体"/>
                <w:sz w:val="24"/>
                <w:szCs w:val="32"/>
              </w:rPr>
            </w:pPr>
            <w:r>
              <w:rPr>
                <w:rFonts w:hint="eastAsia" w:ascii="宋体" w:hAnsi="宋体" w:eastAsia="宋体" w:cs="宋体"/>
                <w:sz w:val="24"/>
                <w:szCs w:val="24"/>
              </w:rPr>
              <w:t>第1合同包</w:t>
            </w:r>
          </w:p>
        </w:tc>
        <w:tc>
          <w:tcPr>
            <w:tcW w:w="7480" w:type="dxa"/>
            <w:vAlign w:val="center"/>
          </w:tcPr>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不得存在下列情况（信誉最低要求）：</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1.处于被责令停业、接管或清算、破产状态；</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2.处于被交通运输部或湖北省交通运输主管部门作出禁止进入公路建设市场的处罚且处于有效期内；</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3.存在下列不良状况或不良信用记录：</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（1）在国家企业信用信息公示系统（http://www.gsxt.gov.cn/）中被列入严重违法失信企业名单的；</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（2）在“中国执行信息公开网”（http://zxgk.court.gov.cn/）中被列入失信被执行人名单；</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（3）申请人或其法定代表人、拟委任的项目负责人在近三年内有行贿犯罪行为的；</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（4）其他在“信用中国”网站（http://www.creditchina.gov.cn/）中被列为严重失信主体名单，且按联合惩戒要求禁止参与招投标的；</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（5）上一年度信用评级被交投集团公司或建设集团评为D级且在处罚期内的供应商；</w:t>
            </w:r>
          </w:p>
          <w:p>
            <w:pPr>
              <w:widowControl/>
              <w:spacing w:line="360" w:lineRule="auto"/>
              <w:rPr>
                <w:rFonts w:hint="eastAsia" w:ascii="宋体" w:hAnsi="宋体" w:eastAsia="宋体" w:cs="宋体"/>
                <w:sz w:val="24"/>
                <w:szCs w:val="32"/>
              </w:rPr>
            </w:pPr>
            <w:r>
              <w:rPr>
                <w:rFonts w:hint="eastAsia" w:ascii="宋体" w:hAnsi="宋体" w:eastAsia="宋体" w:cs="宋体"/>
                <w:sz w:val="24"/>
                <w:szCs w:val="32"/>
              </w:rPr>
              <w:t>（6）近三年度被列入交投集团公司或建设集团“黑名单”且在处罚期内的供应商。</w:t>
            </w:r>
          </w:p>
        </w:tc>
      </w:tr>
    </w:tbl>
    <w:p>
      <w:pPr>
        <w:jc w:val="left"/>
        <w:rPr>
          <w:rFonts w:hint="eastAsia" w:eastAsia="黑体"/>
          <w:sz w:val="21"/>
          <w:szCs w:val="21"/>
        </w:rPr>
      </w:pPr>
      <w:r>
        <w:rPr>
          <w:rFonts w:hint="eastAsia" w:eastAsia="黑体"/>
          <w:sz w:val="21"/>
          <w:szCs w:val="21"/>
        </w:rPr>
        <w:t>注：对以上（1）、（2）、（4）信用状况应附指定网站截图。</w:t>
      </w:r>
    </w:p>
    <w:p>
      <w:pPr>
        <w:jc w:val="left"/>
        <w:rPr>
          <w:rFonts w:hint="eastAsia" w:eastAsia="黑体"/>
          <w:sz w:val="21"/>
          <w:szCs w:val="21"/>
        </w:rPr>
      </w:pPr>
    </w:p>
    <w:p>
      <w:pPr>
        <w:jc w:val="center"/>
        <w:rPr>
          <w:rFonts w:hint="eastAsia" w:ascii="方正小标宋简体" w:hAnsi="方正小标宋简体" w:eastAsia="方正小标宋简体" w:cs="方正小标宋简体"/>
          <w:b/>
          <w:bCs/>
          <w:sz w:val="36"/>
          <w:szCs w:val="36"/>
        </w:rPr>
      </w:pPr>
      <w:r>
        <w:rPr>
          <w:rFonts w:hint="eastAsia" w:eastAsia="黑体"/>
          <w:sz w:val="21"/>
          <w:szCs w:val="21"/>
        </w:rPr>
        <w:br w:type="page"/>
      </w:r>
    </w:p>
    <w:p>
      <w:pPr>
        <w:keepNext w:val="0"/>
        <w:keepLines w:val="0"/>
        <w:pageBreakBefore w:val="0"/>
        <w:kinsoku/>
        <w:overflowPunct/>
        <w:topLinePunct w:val="0"/>
        <w:bidi w:val="0"/>
        <w:snapToGrid w:val="0"/>
        <w:spacing w:line="360" w:lineRule="auto"/>
        <w:jc w:val="center"/>
        <w:outlineLvl w:val="9"/>
        <w:rPr>
          <w:rFonts w:hint="eastAsia" w:ascii="Times New Roman" w:hAnsi="Times New Roman" w:eastAsia="宋体" w:cs="Times New Roman"/>
          <w:b/>
          <w:bCs/>
          <w:sz w:val="32"/>
          <w:szCs w:val="32"/>
          <w:lang w:eastAsia="zh-CN"/>
        </w:rPr>
      </w:pPr>
      <w:r>
        <w:rPr>
          <w:rFonts w:hint="eastAsia" w:ascii="宋体" w:hAnsi="宋体"/>
          <w:bCs/>
          <w:sz w:val="28"/>
          <w:szCs w:val="28"/>
          <w:lang w:val="en-US" w:eastAsia="zh-CN"/>
        </w:rPr>
        <w:t xml:space="preserve">  </w:t>
      </w:r>
      <w:r>
        <w:rPr>
          <w:rFonts w:hint="default" w:ascii="Times New Roman" w:hAnsi="Times New Roman" w:cs="Times New Roman"/>
          <w:b/>
          <w:bCs/>
          <w:sz w:val="32"/>
          <w:szCs w:val="32"/>
        </w:rPr>
        <w:t>附录5  资格审查条件</w:t>
      </w:r>
      <w:r>
        <w:rPr>
          <w:rFonts w:hint="eastAsia" w:ascii="Times New Roman" w:hAnsi="Times New Roman" w:cs="Times New Roman"/>
          <w:b/>
          <w:bCs/>
          <w:sz w:val="32"/>
          <w:szCs w:val="32"/>
          <w:lang w:eastAsia="zh-CN"/>
        </w:rPr>
        <w:t>（</w:t>
      </w:r>
      <w:r>
        <w:rPr>
          <w:rFonts w:hint="default" w:ascii="Times New Roman" w:hAnsi="Times New Roman" w:cs="Times New Roman"/>
          <w:b/>
          <w:bCs/>
          <w:sz w:val="32"/>
          <w:szCs w:val="32"/>
        </w:rPr>
        <w:t>主要人员最低要求</w:t>
      </w:r>
      <w:r>
        <w:rPr>
          <w:rFonts w:hint="eastAsia" w:ascii="Times New Roman" w:hAnsi="Times New Roman" w:cs="Times New Roman"/>
          <w:b/>
          <w:bCs/>
          <w:sz w:val="32"/>
          <w:szCs w:val="32"/>
          <w:lang w:eastAsia="zh-CN"/>
        </w:rPr>
        <w:t>）</w:t>
      </w:r>
    </w:p>
    <w:tbl>
      <w:tblPr>
        <w:tblStyle w:val="13"/>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433"/>
        <w:gridCol w:w="341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0"/>
                <w:highlight w:val="none"/>
                <w:lang w:val="en-US" w:eastAsia="zh-CN" w:bidi="ar-SA"/>
              </w:rPr>
            </w:pPr>
            <w:r>
              <w:rPr>
                <w:rFonts w:hint="eastAsia" w:ascii="Times New Roman" w:hAnsi="Times New Roman" w:eastAsia="宋体" w:cs="Times New Roman"/>
                <w:b w:val="0"/>
                <w:bCs w:val="0"/>
                <w:color w:val="auto"/>
                <w:sz w:val="24"/>
                <w:szCs w:val="20"/>
                <w:highlight w:val="none"/>
                <w:lang w:val="en-US" w:eastAsia="zh-CN" w:bidi="ar-SA"/>
              </w:rPr>
              <w:t>人员</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0"/>
                <w:highlight w:val="none"/>
                <w:lang w:val="en-US" w:eastAsia="zh-CN" w:bidi="ar-SA"/>
              </w:rPr>
            </w:pPr>
            <w:r>
              <w:rPr>
                <w:rFonts w:hint="eastAsia" w:ascii="Times New Roman" w:hAnsi="Times New Roman" w:eastAsia="宋体" w:cs="Times New Roman"/>
                <w:b w:val="0"/>
                <w:bCs w:val="0"/>
                <w:color w:val="auto"/>
                <w:sz w:val="24"/>
                <w:szCs w:val="20"/>
                <w:highlight w:val="none"/>
                <w:lang w:val="en-US" w:eastAsia="zh-CN" w:bidi="ar-SA"/>
              </w:rPr>
              <w:t>最低数量要求</w:t>
            </w:r>
          </w:p>
        </w:tc>
        <w:tc>
          <w:tcPr>
            <w:tcW w:w="341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0"/>
                <w:highlight w:val="none"/>
                <w:lang w:val="en-US" w:eastAsia="zh-CN" w:bidi="ar-SA"/>
              </w:rPr>
            </w:pPr>
            <w:r>
              <w:rPr>
                <w:rFonts w:hint="eastAsia" w:ascii="Times New Roman" w:hAnsi="Times New Roman" w:eastAsia="宋体" w:cs="Times New Roman"/>
                <w:b w:val="0"/>
                <w:bCs w:val="0"/>
                <w:color w:val="auto"/>
                <w:sz w:val="24"/>
                <w:szCs w:val="20"/>
                <w:highlight w:val="none"/>
                <w:lang w:val="en-US" w:eastAsia="zh-CN" w:bidi="ar-SA"/>
              </w:rPr>
              <w:t>要求</w:t>
            </w:r>
          </w:p>
        </w:tc>
        <w:tc>
          <w:tcPr>
            <w:tcW w:w="14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val="0"/>
                <w:bCs w:val="0"/>
                <w:color w:val="auto"/>
                <w:sz w:val="24"/>
                <w:szCs w:val="20"/>
                <w:highlight w:val="none"/>
                <w:lang w:val="en-US" w:eastAsia="zh-CN" w:bidi="ar-SA"/>
              </w:rPr>
            </w:pPr>
            <w:r>
              <w:rPr>
                <w:rFonts w:hint="eastAsia" w:ascii="Times New Roman" w:hAnsi="Times New Roman" w:eastAsia="宋体" w:cs="Times New Roman"/>
                <w:b w:val="0"/>
                <w:bCs w:val="0"/>
                <w:color w:val="auto"/>
                <w:sz w:val="24"/>
                <w:szCs w:val="20"/>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第1合同包</w:t>
            </w:r>
          </w:p>
        </w:tc>
        <w:tc>
          <w:tcPr>
            <w:tcW w:w="341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p>
        </w:tc>
        <w:tc>
          <w:tcPr>
            <w:tcW w:w="1430" w:type="dxa"/>
            <w:vMerge w:val="continue"/>
            <w:vAlign w:val="center"/>
          </w:tcPr>
          <w:p>
            <w:pPr>
              <w:rPr>
                <w:rFonts w:hint="eastAsia" w:ascii="仿宋_GB2312" w:hAnsi="仿宋_GB2312" w:eastAsia="仿宋_GB2312" w:cs="仿宋_GB2312"/>
                <w:i w:val="0"/>
                <w:i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项目负责人</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1</w:t>
            </w:r>
          </w:p>
        </w:tc>
        <w:tc>
          <w:tcPr>
            <w:tcW w:w="34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近5年承担任过一个类似项目的项目负责人</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baseline"/>
              <w:rPr>
                <w:rFonts w:hint="eastAsia" w:ascii="仿宋_GB2312" w:hAnsi="仿宋_GB2312" w:eastAsia="仿宋_GB2312" w:cs="仿宋_GB2312"/>
                <w:i w:val="0"/>
                <w:i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技术负责人</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1</w:t>
            </w:r>
          </w:p>
        </w:tc>
        <w:tc>
          <w:tcPr>
            <w:tcW w:w="34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中级职称</w:t>
            </w:r>
          </w:p>
        </w:tc>
        <w:tc>
          <w:tcPr>
            <w:tcW w:w="1430"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eastAsia" w:ascii="仿宋_GB2312" w:hAnsi="仿宋_GB2312" w:eastAsia="仿宋_GB2312" w:cs="仿宋_GB2312"/>
                <w:i w:val="0"/>
                <w:i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现场管理人员</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3</w:t>
            </w:r>
          </w:p>
        </w:tc>
        <w:tc>
          <w:tcPr>
            <w:tcW w:w="34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交安C证或建安C证</w:t>
            </w:r>
          </w:p>
        </w:tc>
        <w:tc>
          <w:tcPr>
            <w:tcW w:w="1430"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eastAsia" w:ascii="仿宋_GB2312" w:hAnsi="仿宋_GB2312" w:eastAsia="仿宋_GB2312" w:cs="仿宋_GB2312"/>
                <w:i w:val="0"/>
                <w:iCs w:val="0"/>
                <w:color w:val="auto"/>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测量人员</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3</w:t>
            </w:r>
          </w:p>
        </w:tc>
        <w:tc>
          <w:tcPr>
            <w:tcW w:w="34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p>
        </w:tc>
        <w:tc>
          <w:tcPr>
            <w:tcW w:w="1430"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eastAsia" w:ascii="仿宋_GB2312" w:hAnsi="仿宋_GB2312" w:eastAsia="仿宋_GB2312" w:cs="仿宋_GB2312"/>
                <w:i w:val="0"/>
                <w:i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资料人员</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2</w:t>
            </w:r>
          </w:p>
        </w:tc>
        <w:tc>
          <w:tcPr>
            <w:tcW w:w="34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p>
        </w:tc>
        <w:tc>
          <w:tcPr>
            <w:tcW w:w="1430"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eastAsia" w:ascii="仿宋_GB2312" w:hAnsi="仿宋_GB2312" w:eastAsia="仿宋_GB2312" w:cs="仿宋_GB2312"/>
                <w:i w:val="0"/>
                <w:i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合计</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10</w:t>
            </w:r>
          </w:p>
        </w:tc>
        <w:tc>
          <w:tcPr>
            <w:tcW w:w="34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color w:val="auto"/>
                <w:sz w:val="24"/>
                <w:szCs w:val="20"/>
                <w:highlight w:val="none"/>
                <w:lang w:val="en-US" w:eastAsia="zh-CN" w:bidi="ar-SA"/>
              </w:rPr>
            </w:pPr>
          </w:p>
        </w:tc>
        <w:tc>
          <w:tcPr>
            <w:tcW w:w="1430"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eastAsia" w:ascii="仿宋_GB2312" w:hAnsi="仿宋_GB2312" w:eastAsia="仿宋_GB2312" w:cs="仿宋_GB2312"/>
                <w:i w:val="0"/>
                <w:iCs w:val="0"/>
                <w:color w:val="auto"/>
                <w:sz w:val="28"/>
                <w:szCs w:val="28"/>
              </w:rPr>
            </w:pPr>
          </w:p>
        </w:tc>
      </w:tr>
    </w:tbl>
    <w:p>
      <w:pPr>
        <w:pageBreakBefore w:val="0"/>
        <w:kinsoku/>
        <w:overflowPunct/>
        <w:topLinePunct w:val="0"/>
        <w:bidi w:val="0"/>
        <w:snapToGrid w:val="0"/>
        <w:spacing w:line="360" w:lineRule="auto"/>
        <w:ind w:firstLine="420" w:firstLineChars="200"/>
        <w:rPr>
          <w:rFonts w:hint="default" w:ascii="Times New Roman" w:hAnsi="Times New Roman" w:eastAsia="黑体" w:cs="Times New Roman"/>
          <w:i w:val="0"/>
          <w:iCs w:val="0"/>
          <w:color w:val="auto"/>
          <w:highlight w:val="none"/>
          <w:u w:val="single"/>
          <w:lang w:val="en-US" w:eastAsia="zh-CN"/>
        </w:rPr>
      </w:pPr>
      <w:r>
        <w:rPr>
          <w:rFonts w:hint="default" w:ascii="Times New Roman" w:hAnsi="Times New Roman" w:eastAsia="黑体" w:cs="Times New Roman"/>
          <w:i w:val="0"/>
          <w:iCs w:val="0"/>
          <w:color w:val="auto"/>
          <w:sz w:val="21"/>
          <w:szCs w:val="21"/>
          <w:highlight w:val="none"/>
          <w:lang w:val="en-US" w:eastAsia="zh-CN"/>
        </w:rPr>
        <w:t>注</w:t>
      </w:r>
      <w:r>
        <w:rPr>
          <w:rFonts w:hint="default" w:ascii="Times New Roman" w:hAnsi="Times New Roman" w:eastAsia="黑体" w:cs="Times New Roman"/>
          <w:i w:val="0"/>
          <w:iCs w:val="0"/>
          <w:color w:val="auto"/>
          <w:sz w:val="21"/>
          <w:szCs w:val="21"/>
          <w:highlight w:val="none"/>
        </w:rPr>
        <w:t>：项目负责人与技术负责人应附</w:t>
      </w:r>
      <w:r>
        <w:rPr>
          <w:rFonts w:hint="default" w:eastAsia="黑体" w:cs="Times New Roman"/>
          <w:i w:val="0"/>
          <w:iCs w:val="0"/>
          <w:color w:val="auto"/>
          <w:sz w:val="21"/>
          <w:szCs w:val="21"/>
          <w:highlight w:val="none"/>
          <w:lang w:eastAsia="zh-CN"/>
        </w:rPr>
        <w:t>申请人</w:t>
      </w:r>
      <w:r>
        <w:rPr>
          <w:rFonts w:hint="default" w:ascii="Times New Roman" w:hAnsi="Times New Roman" w:eastAsia="黑体" w:cs="Times New Roman"/>
          <w:i w:val="0"/>
          <w:iCs w:val="0"/>
          <w:color w:val="auto"/>
          <w:sz w:val="21"/>
          <w:szCs w:val="21"/>
          <w:highlight w:val="none"/>
        </w:rPr>
        <w:t>所属社保机构出具的拟委任的项目负责人和技术负责人的社保缴费证明或其他能够证明拟委任的项目负责人和技术负责人参加社保的有效证明材料。</w:t>
      </w:r>
      <w:r>
        <w:rPr>
          <w:rFonts w:hint="default" w:eastAsia="黑体" w:cs="Times New Roman"/>
          <w:i w:val="0"/>
          <w:iCs w:val="0"/>
          <w:color w:val="auto"/>
          <w:sz w:val="21"/>
          <w:szCs w:val="21"/>
          <w:highlight w:val="none"/>
          <w:u w:val="none"/>
          <w:lang w:val="en-US" w:eastAsia="zh-CN"/>
        </w:rPr>
        <w:t>现场管理人员应提供身份证及安全证，测量员及资料员应提供身份证。</w:t>
      </w:r>
    </w:p>
    <w:p>
      <w:pPr>
        <w:pageBreakBefore w:val="0"/>
        <w:kinsoku/>
        <w:overflowPunct/>
        <w:topLinePunct w:val="0"/>
        <w:bidi w:val="0"/>
        <w:snapToGrid w:val="0"/>
        <w:spacing w:line="360" w:lineRule="auto"/>
        <w:ind w:firstLine="560" w:firstLineChars="200"/>
        <w:rPr>
          <w:rFonts w:hint="eastAsia" w:ascii="仿宋_GB2312" w:hAnsi="仿宋_GB2312" w:eastAsia="仿宋_GB2312" w:cs="仿宋_GB2312"/>
          <w:i/>
          <w:iCs/>
          <w:color w:val="auto"/>
          <w:sz w:val="28"/>
          <w:szCs w:val="28"/>
          <w:highlight w:val="none"/>
          <w:u w:val="single"/>
          <w:lang w:val="en-US" w:eastAsia="zh-CN"/>
        </w:rPr>
      </w:pPr>
    </w:p>
    <w:p>
      <w:pPr>
        <w:keepNext w:val="0"/>
        <w:keepLines w:val="0"/>
        <w:pageBreakBefore w:val="0"/>
        <w:kinsoku/>
        <w:overflowPunct/>
        <w:topLinePunct w:val="0"/>
        <w:bidi w:val="0"/>
        <w:spacing w:line="360" w:lineRule="auto"/>
        <w:ind w:firstLine="200"/>
        <w:outlineLvl w:val="9"/>
        <w:rPr>
          <w:rFonts w:hint="default" w:ascii="Times New Roman" w:hAnsi="Times New Roman" w:cs="Times New Roman"/>
          <w:sz w:val="24"/>
        </w:rPr>
      </w:pPr>
    </w:p>
    <w:p>
      <w:pPr>
        <w:rPr>
          <w:rFonts w:hint="default" w:ascii="宋体" w:hAnsi="宋体" w:eastAsiaTheme="minorEastAsia"/>
          <w:bCs/>
          <w:sz w:val="28"/>
          <w:szCs w:val="28"/>
          <w:lang w:val="en-US" w:eastAsia="zh-CN"/>
        </w:rPr>
      </w:pPr>
      <w:r>
        <w:rPr>
          <w:rFonts w:hint="eastAsia" w:eastAsia="黑体"/>
          <w:sz w:val="21"/>
          <w:szCs w:val="21"/>
        </w:rPr>
        <w:br w:type="page"/>
      </w:r>
    </w:p>
    <w:p>
      <w:pPr>
        <w:widowControl/>
        <w:jc w:val="left"/>
        <w:rPr>
          <w:rFonts w:hint="eastAsia" w:ascii="Times New Roman" w:hAnsi="Times New Roman" w:eastAsia="黑体" w:cs="Times New Roman"/>
          <w:sz w:val="28"/>
          <w:szCs w:val="28"/>
          <w:lang w:val="en-US" w:eastAsia="zh-CN"/>
        </w:rPr>
      </w:pPr>
    </w:p>
    <w:p>
      <w:pPr>
        <w:keepNext w:val="0"/>
        <w:keepLines w:val="0"/>
        <w:pageBreakBefore w:val="0"/>
        <w:kinsoku/>
        <w:overflowPunct/>
        <w:topLinePunct w:val="0"/>
        <w:bidi w:val="0"/>
        <w:snapToGrid w:val="0"/>
        <w:spacing w:line="360" w:lineRule="auto"/>
        <w:jc w:val="center"/>
        <w:outlineLvl w:val="9"/>
        <w:rPr>
          <w:rFonts w:hint="eastAsia" w:ascii="Times New Roman" w:hAnsi="Times New Roman" w:eastAsia="宋体" w:cs="Times New Roman"/>
          <w:sz w:val="24"/>
          <w:lang w:eastAsia="zh-CN"/>
        </w:rPr>
      </w:pPr>
      <w:r>
        <w:rPr>
          <w:rFonts w:hint="default" w:ascii="Times New Roman" w:hAnsi="Times New Roman" w:cs="Times New Roman"/>
          <w:b/>
          <w:bCs/>
          <w:sz w:val="32"/>
          <w:szCs w:val="32"/>
        </w:rPr>
        <w:t>附录6  资格审查条件</w:t>
      </w:r>
      <w:r>
        <w:rPr>
          <w:rFonts w:hint="eastAsia" w:ascii="Times New Roman" w:hAnsi="Times New Roman" w:cs="Times New Roman"/>
          <w:b/>
          <w:bCs/>
          <w:sz w:val="32"/>
          <w:szCs w:val="32"/>
          <w:lang w:eastAsia="zh-CN"/>
        </w:rPr>
        <w:t>（</w:t>
      </w:r>
      <w:r>
        <w:rPr>
          <w:rFonts w:hint="default" w:ascii="Times New Roman" w:hAnsi="Times New Roman" w:cs="Times New Roman"/>
          <w:b/>
          <w:bCs/>
          <w:sz w:val="32"/>
          <w:szCs w:val="32"/>
        </w:rPr>
        <w:t>主要设备</w:t>
      </w:r>
      <w:r>
        <w:rPr>
          <w:rFonts w:hint="eastAsia" w:ascii="Times New Roman" w:hAnsi="Times New Roman" w:cs="Times New Roman"/>
          <w:b/>
          <w:bCs/>
          <w:sz w:val="32"/>
          <w:szCs w:val="32"/>
          <w:lang w:val="en-US" w:eastAsia="zh-CN"/>
        </w:rPr>
        <w:t>满足生产</w:t>
      </w:r>
      <w:r>
        <w:rPr>
          <w:rFonts w:hint="default" w:ascii="Times New Roman" w:hAnsi="Times New Roman" w:cs="Times New Roman"/>
          <w:b/>
          <w:bCs/>
          <w:sz w:val="32"/>
          <w:szCs w:val="32"/>
        </w:rPr>
        <w:t>要求</w:t>
      </w:r>
      <w:r>
        <w:rPr>
          <w:rFonts w:hint="eastAsia" w:ascii="Times New Roman" w:hAnsi="Times New Roman" w:cs="Times New Roman"/>
          <w:b/>
          <w:bCs/>
          <w:sz w:val="32"/>
          <w:szCs w:val="32"/>
          <w:lang w:eastAsia="zh-CN"/>
        </w:rPr>
        <w:t>）</w:t>
      </w:r>
    </w:p>
    <w:p>
      <w:pPr>
        <w:widowControl/>
        <w:jc w:val="left"/>
        <w:rPr>
          <w:rFonts w:hint="eastAsia" w:ascii="Times New Roman" w:hAnsi="Times New Roman" w:eastAsia="黑体" w:cs="Times New Roman"/>
          <w:sz w:val="28"/>
          <w:szCs w:val="28"/>
          <w:lang w:val="en-US" w:eastAsia="zh-CN"/>
        </w:rPr>
      </w:pPr>
    </w:p>
    <w:tbl>
      <w:tblPr>
        <w:tblStyle w:val="13"/>
        <w:tblW w:w="4754" w:type="pct"/>
        <w:jc w:val="center"/>
        <w:tblLayout w:type="autofit"/>
        <w:tblCellMar>
          <w:top w:w="0" w:type="dxa"/>
          <w:left w:w="0" w:type="dxa"/>
          <w:bottom w:w="0" w:type="dxa"/>
          <w:right w:w="0" w:type="dxa"/>
        </w:tblCellMar>
      </w:tblPr>
      <w:tblGrid>
        <w:gridCol w:w="808"/>
        <w:gridCol w:w="1721"/>
        <w:gridCol w:w="1389"/>
        <w:gridCol w:w="1229"/>
        <w:gridCol w:w="1400"/>
        <w:gridCol w:w="1373"/>
      </w:tblGrid>
      <w:tr>
        <w:tblPrEx>
          <w:tblCellMar>
            <w:top w:w="0" w:type="dxa"/>
            <w:left w:w="0" w:type="dxa"/>
            <w:bottom w:w="0" w:type="dxa"/>
            <w:right w:w="0" w:type="dxa"/>
          </w:tblCellMar>
        </w:tblPrEx>
        <w:trPr>
          <w:trHeight w:val="838" w:hRule="atLeast"/>
          <w:jc w:val="center"/>
        </w:trPr>
        <w:tc>
          <w:tcPr>
            <w:tcW w:w="524"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序号</w:t>
            </w:r>
          </w:p>
        </w:tc>
        <w:tc>
          <w:tcPr>
            <w:tcW w:w="1100"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设备名称</w:t>
            </w:r>
          </w:p>
        </w:tc>
        <w:tc>
          <w:tcPr>
            <w:tcW w:w="805"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规格及型号</w:t>
            </w:r>
          </w:p>
        </w:tc>
        <w:tc>
          <w:tcPr>
            <w:tcW w:w="790"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单位</w:t>
            </w:r>
          </w:p>
        </w:tc>
        <w:tc>
          <w:tcPr>
            <w:tcW w:w="898"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lang w:bidi="ar"/>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第</w:t>
            </w:r>
            <w:r>
              <w:rPr>
                <w:rFonts w:hint="eastAsia" w:cs="Times New Roman"/>
                <w:b/>
                <w:color w:val="000000" w:themeColor="text1"/>
                <w:sz w:val="24"/>
                <w:szCs w:val="24"/>
                <w:highlight w:val="none"/>
                <w:u w:val="single"/>
                <w:lang w:val="en-US" w:eastAsia="zh-CN" w:bidi="ar"/>
                <w14:textFill>
                  <w14:solidFill>
                    <w14:schemeClr w14:val="tx1"/>
                  </w14:solidFill>
                </w14:textFill>
              </w:rPr>
              <w:t xml:space="preserve"> 1 </w:t>
            </w:r>
            <w:r>
              <w:rPr>
                <w:rFonts w:hint="default" w:ascii="Times New Roman" w:hAnsi="Times New Roman" w:cs="Times New Roman"/>
                <w:b/>
                <w:color w:val="000000" w:themeColor="text1"/>
                <w:sz w:val="24"/>
                <w:szCs w:val="24"/>
                <w:highlight w:val="none"/>
                <w:lang w:bidi="ar"/>
                <w14:textFill>
                  <w14:solidFill>
                    <w14:schemeClr w14:val="tx1"/>
                  </w14:solidFill>
                </w14:textFill>
              </w:rPr>
              <w:t>合同包</w:t>
            </w:r>
          </w:p>
        </w:tc>
        <w:tc>
          <w:tcPr>
            <w:tcW w:w="880"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lang w:bidi="ar"/>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备注</w:t>
            </w: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水稳拌合站</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600型</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eastAsiaTheme="minorEastAsia"/>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台/套</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eastAsia="宋体"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2</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水稳拌合站</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800型</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eastAsiaTheme="minorEastAsia"/>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台/套</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eastAsia="宋体"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3</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沥青拌合站</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5000型</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台/套</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4</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基层摊铺机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国产9m伸缩</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5</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小双钢轮压路机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3t</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3</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6</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双钢轮压路机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13t</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3</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7</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胶轮压路机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30t</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6</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8</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洒水车</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10m³</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辆</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eastAsiaTheme="minorEastAsia"/>
                <w:i w:val="0"/>
                <w:iCs w:val="0"/>
                <w:color w:val="000000" w:themeColor="text1"/>
                <w:kern w:val="2"/>
                <w:sz w:val="21"/>
                <w:szCs w:val="24"/>
                <w:highlight w:val="none"/>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10</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9</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eastAsia="宋体" w:cs="宋体"/>
                <w:sz w:val="24"/>
                <w:szCs w:val="24"/>
                <w:highlight w:val="none"/>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装载机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ZL50型</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14</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10</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eastAsia="宋体" w:cs="宋体"/>
                <w:sz w:val="24"/>
                <w:szCs w:val="24"/>
                <w:highlight w:val="none"/>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沥青洒布车</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11</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eastAsia="宋体" w:cs="宋体"/>
                <w:sz w:val="24"/>
                <w:szCs w:val="24"/>
                <w:highlight w:val="none"/>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同步碎石封层车</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12</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eastAsia="宋体" w:cs="宋体"/>
                <w:sz w:val="24"/>
                <w:szCs w:val="24"/>
                <w:highlight w:val="none"/>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面层摊铺机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进口12米伸缩</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13</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eastAsia="宋体" w:cs="宋体"/>
                <w:sz w:val="24"/>
                <w:szCs w:val="24"/>
                <w:highlight w:val="none"/>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面层摊铺机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进口</w:t>
            </w: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9</w:t>
            </w: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米伸缩</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14</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eastAsia="宋体" w:cs="宋体"/>
                <w:sz w:val="24"/>
                <w:szCs w:val="24"/>
                <w:highlight w:val="none"/>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振荡压路机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进口12T</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2</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15</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eastAsia="宋体" w:cs="宋体"/>
                <w:sz w:val="24"/>
                <w:szCs w:val="24"/>
                <w:highlight w:val="none"/>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振动双钢轮压路机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13T</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3</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16</w:t>
            </w:r>
          </w:p>
        </w:tc>
        <w:tc>
          <w:tcPr>
            <w:tcW w:w="11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eastAsia="宋体" w:cs="宋体"/>
                <w:sz w:val="24"/>
                <w:szCs w:val="24"/>
                <w:highlight w:val="none"/>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抛丸车</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台</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highlight w:val="none"/>
                <w:u w:val="none"/>
                <w:lang w:val="en-US" w:eastAsia="zh-CN"/>
                <w14:textFill>
                  <w14:solidFill>
                    <w14:schemeClr w14:val="tx1"/>
                  </w14:solidFill>
                </w14:textFill>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eastAsia" w:cs="Times New Roman"/>
                <w:color w:val="000000" w:themeColor="text1"/>
                <w:sz w:val="24"/>
                <w:szCs w:val="24"/>
                <w:highlight w:val="none"/>
                <w:lang w:val="en-US" w:eastAsia="zh-CN"/>
                <w14:textFill>
                  <w14:solidFill>
                    <w14:schemeClr w14:val="tx1"/>
                  </w14:solidFill>
                </w14:textFill>
              </w:rPr>
            </w:pPr>
          </w:p>
        </w:tc>
      </w:tr>
    </w:tbl>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NWExMDMzODY4YzM4MDYyM2Q2NmE4NmYzM2E2YWQifQ=="/>
  </w:docVars>
  <w:rsids>
    <w:rsidRoot w:val="00000000"/>
    <w:rsid w:val="002A7CBD"/>
    <w:rsid w:val="054B3C74"/>
    <w:rsid w:val="05DA24F6"/>
    <w:rsid w:val="06607199"/>
    <w:rsid w:val="068D43FD"/>
    <w:rsid w:val="097A542F"/>
    <w:rsid w:val="09AF19D8"/>
    <w:rsid w:val="0B830E91"/>
    <w:rsid w:val="0BC170D5"/>
    <w:rsid w:val="0C95621C"/>
    <w:rsid w:val="0E554B34"/>
    <w:rsid w:val="10443D46"/>
    <w:rsid w:val="10CD2F69"/>
    <w:rsid w:val="11851F4C"/>
    <w:rsid w:val="11CD3995"/>
    <w:rsid w:val="124C6558"/>
    <w:rsid w:val="13484999"/>
    <w:rsid w:val="13810075"/>
    <w:rsid w:val="140E2E49"/>
    <w:rsid w:val="1422680B"/>
    <w:rsid w:val="15DE18EA"/>
    <w:rsid w:val="16C1679C"/>
    <w:rsid w:val="18C87962"/>
    <w:rsid w:val="1A4A3900"/>
    <w:rsid w:val="1B256176"/>
    <w:rsid w:val="1D3A7D4E"/>
    <w:rsid w:val="1DAA3245"/>
    <w:rsid w:val="1DE161B2"/>
    <w:rsid w:val="1EA26DE3"/>
    <w:rsid w:val="1EA528A4"/>
    <w:rsid w:val="1F3E4BA8"/>
    <w:rsid w:val="1FD34934"/>
    <w:rsid w:val="20414E96"/>
    <w:rsid w:val="205433CE"/>
    <w:rsid w:val="210951AA"/>
    <w:rsid w:val="2158500D"/>
    <w:rsid w:val="23A221A9"/>
    <w:rsid w:val="2B2A1A0B"/>
    <w:rsid w:val="2C4D184B"/>
    <w:rsid w:val="2FED0C50"/>
    <w:rsid w:val="31AD6373"/>
    <w:rsid w:val="331C6657"/>
    <w:rsid w:val="334E3CF7"/>
    <w:rsid w:val="33D22353"/>
    <w:rsid w:val="33F24A86"/>
    <w:rsid w:val="3475107E"/>
    <w:rsid w:val="35866D49"/>
    <w:rsid w:val="35906305"/>
    <w:rsid w:val="362C21B8"/>
    <w:rsid w:val="368E25B9"/>
    <w:rsid w:val="37FD34AD"/>
    <w:rsid w:val="3984204C"/>
    <w:rsid w:val="3B0D5E9E"/>
    <w:rsid w:val="3C7575E6"/>
    <w:rsid w:val="3CAE130D"/>
    <w:rsid w:val="3CFC545A"/>
    <w:rsid w:val="3E8804C1"/>
    <w:rsid w:val="42850795"/>
    <w:rsid w:val="456F23DB"/>
    <w:rsid w:val="459C53D8"/>
    <w:rsid w:val="45E05EA4"/>
    <w:rsid w:val="498F692E"/>
    <w:rsid w:val="4AAC4D6F"/>
    <w:rsid w:val="4AE15219"/>
    <w:rsid w:val="4BEE0821"/>
    <w:rsid w:val="4D2C34DD"/>
    <w:rsid w:val="4D604513"/>
    <w:rsid w:val="503F0BFC"/>
    <w:rsid w:val="51491D32"/>
    <w:rsid w:val="51CD6F97"/>
    <w:rsid w:val="5385787D"/>
    <w:rsid w:val="53BC7D72"/>
    <w:rsid w:val="53D33800"/>
    <w:rsid w:val="544A2F0F"/>
    <w:rsid w:val="562A248C"/>
    <w:rsid w:val="56CC21A9"/>
    <w:rsid w:val="578701F1"/>
    <w:rsid w:val="5A627A11"/>
    <w:rsid w:val="5B993E19"/>
    <w:rsid w:val="5C2E4936"/>
    <w:rsid w:val="5C2F0638"/>
    <w:rsid w:val="5D050075"/>
    <w:rsid w:val="5F37766E"/>
    <w:rsid w:val="5F5F6496"/>
    <w:rsid w:val="601A6B48"/>
    <w:rsid w:val="6113621B"/>
    <w:rsid w:val="620F042E"/>
    <w:rsid w:val="62880850"/>
    <w:rsid w:val="639220F1"/>
    <w:rsid w:val="63BE2EC4"/>
    <w:rsid w:val="64C33752"/>
    <w:rsid w:val="66A27888"/>
    <w:rsid w:val="66C373D6"/>
    <w:rsid w:val="68153339"/>
    <w:rsid w:val="68622CA3"/>
    <w:rsid w:val="69564B94"/>
    <w:rsid w:val="6A063A4D"/>
    <w:rsid w:val="6C017695"/>
    <w:rsid w:val="707D472E"/>
    <w:rsid w:val="713545F2"/>
    <w:rsid w:val="71B70AE5"/>
    <w:rsid w:val="725F75CB"/>
    <w:rsid w:val="733F5451"/>
    <w:rsid w:val="73974F66"/>
    <w:rsid w:val="740C6EC3"/>
    <w:rsid w:val="75923F75"/>
    <w:rsid w:val="77346ED9"/>
    <w:rsid w:val="787F2404"/>
    <w:rsid w:val="78B7770D"/>
    <w:rsid w:val="799534B7"/>
    <w:rsid w:val="7B585E74"/>
    <w:rsid w:val="7B881E8D"/>
    <w:rsid w:val="7BA421BB"/>
    <w:rsid w:val="7BFD7A91"/>
    <w:rsid w:val="7C1F73B3"/>
    <w:rsid w:val="7C27411A"/>
    <w:rsid w:val="7FC3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7"/>
    <w:next w:val="1"/>
    <w:qFormat/>
    <w:uiPriority w:val="99"/>
    <w:pPr>
      <w:keepNext/>
      <w:keepLines/>
      <w:spacing w:before="340" w:beforeLines="0" w:after="330" w:afterLines="0" w:line="576" w:lineRule="auto"/>
      <w:outlineLvl w:val="0"/>
    </w:pPr>
    <w:rPr>
      <w:rFonts w:ascii="Times New Roman" w:hAnsi="Times New Roman" w:eastAsia="宋体"/>
      <w:bCs/>
      <w:kern w:val="44"/>
      <w:sz w:val="44"/>
      <w:szCs w:val="44"/>
    </w:rPr>
  </w:style>
  <w:style w:type="paragraph" w:styleId="8">
    <w:name w:val="heading 3"/>
    <w:basedOn w:val="1"/>
    <w:next w:val="1"/>
    <w:qFormat/>
    <w:uiPriority w:val="99"/>
    <w:pPr>
      <w:keepNext/>
      <w:keepLines/>
      <w:spacing w:before="120" w:beforeLines="0" w:after="120" w:afterLines="0" w:line="360" w:lineRule="auto"/>
      <w:outlineLvl w:val="2"/>
    </w:pPr>
    <w:rPr>
      <w:b/>
      <w:bCs/>
      <w:sz w:val="24"/>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First Indent"/>
    <w:basedOn w:val="5"/>
    <w:next w:val="2"/>
    <w:qFormat/>
    <w:uiPriority w:val="0"/>
    <w:pPr>
      <w:ind w:firstLine="420" w:firstLineChars="100"/>
    </w:pPr>
  </w:style>
  <w:style w:type="paragraph" w:styleId="5">
    <w:name w:val="Body Text"/>
    <w:basedOn w:val="1"/>
    <w:next w:val="1"/>
    <w:unhideWhenUsed/>
    <w:qFormat/>
    <w:uiPriority w:val="99"/>
    <w:pPr>
      <w:adjustRightInd w:val="0"/>
      <w:spacing w:after="120" w:line="360" w:lineRule="atLeast"/>
      <w:jc w:val="left"/>
      <w:textAlignment w:val="baseline"/>
    </w:pPr>
    <w:rPr>
      <w:kern w:val="0"/>
      <w:sz w:val="24"/>
      <w:szCs w:val="20"/>
    </w:rPr>
  </w:style>
  <w:style w:type="paragraph" w:styleId="7">
    <w:name w:val="Title"/>
    <w:basedOn w:val="1"/>
    <w:next w:val="1"/>
    <w:qFormat/>
    <w:uiPriority w:val="99"/>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9">
    <w:name w:val="Body Text Indent 2"/>
    <w:basedOn w:val="1"/>
    <w:next w:val="1"/>
    <w:qFormat/>
    <w:uiPriority w:val="0"/>
    <w:pPr>
      <w:spacing w:line="400" w:lineRule="exact"/>
      <w:ind w:firstLine="480" w:firstLineChars="200"/>
    </w:pPr>
    <w:rPr>
      <w:rFonts w:ascii="楷体_GB2312" w:eastAsia="楷体_GB231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Normal_14"/>
    <w:qFormat/>
    <w:uiPriority w:val="0"/>
    <w:rPr>
      <w:rFonts w:ascii="Calibri" w:hAnsi="Calibri" w:eastAsia="Times New Roman" w:cs="Times New Roman"/>
      <w:sz w:val="24"/>
      <w:szCs w:val="24"/>
      <w:lang w:val="en-US" w:eastAsia="zh-CN" w:bidi="ar-SA"/>
    </w:rPr>
  </w:style>
  <w:style w:type="paragraph" w:customStyle="1" w:styleId="22">
    <w:name w:val="Normal_15"/>
    <w:qFormat/>
    <w:uiPriority w:val="0"/>
    <w:pPr>
      <w:widowControl w:val="0"/>
      <w:jc w:val="both"/>
    </w:pPr>
    <w:rPr>
      <w:rFonts w:ascii="Calibri" w:hAnsi="Calibri" w:eastAsia="宋体" w:cs="Times New Roman"/>
      <w:lang w:val="en-US" w:eastAsia="zh-CN" w:bidi="ar-SA"/>
    </w:rPr>
  </w:style>
  <w:style w:type="paragraph" w:customStyle="1" w:styleId="23">
    <w:name w:val="Normal_16"/>
    <w:qFormat/>
    <w:uiPriority w:val="0"/>
    <w:rPr>
      <w:rFonts w:ascii="Calibri" w:hAnsi="Calibri" w:eastAsia="Times New Roman" w:cs="Times New Roman"/>
      <w:sz w:val="24"/>
      <w:szCs w:val="24"/>
      <w:lang w:val="en-US" w:eastAsia="zh-CN" w:bidi="ar-SA"/>
    </w:rPr>
  </w:style>
  <w:style w:type="paragraph" w:customStyle="1" w:styleId="24">
    <w:name w:val="正文_1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6489</Words>
  <Characters>7161</Characters>
  <Lines>0</Lines>
  <Paragraphs>0</Paragraphs>
  <TotalTime>4</TotalTime>
  <ScaleCrop>false</ScaleCrop>
  <LinksUpToDate>false</LinksUpToDate>
  <CharactersWithSpaces>8066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2023-05-10T07:56:00Z</dcterms:created>
  <dc:creator>LX</dc:creator>
  <cp:lastModifiedBy>刘芬111</cp:lastModifiedBy>
  <dcterms:modified xsi:type="dcterms:W3CDTF">2023-10-25T07:48:30Z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D7EBBE4126D44FEBA070A602BBAD4748_12</vt:lpwstr>
  </property>
</Properties>
</file>