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cstheme="minorEastAsia"/>
          <w:b/>
          <w:bCs/>
          <w:sz w:val="24"/>
          <w:highlight w:val="none"/>
        </w:rPr>
      </w:pPr>
      <w:bookmarkStart w:id="15" w:name="_GoBack"/>
      <w:bookmarkEnd w:id="15"/>
      <w:r>
        <w:rPr>
          <w:rFonts w:hint="eastAsia" w:asciiTheme="minorEastAsia" w:hAnsiTheme="minorEastAsia" w:cstheme="minorEastAsia"/>
          <w:b/>
          <w:bCs/>
          <w:sz w:val="24"/>
          <w:highlight w:val="none"/>
        </w:rPr>
        <w:t>附件1</w:t>
      </w:r>
    </w:p>
    <w:p>
      <w:pPr>
        <w:spacing w:line="360" w:lineRule="auto"/>
        <w:jc w:val="center"/>
        <w:outlineLvl w:val="0"/>
        <w:rPr>
          <w:rFonts w:ascii="宋体" w:hAnsi="宋体" w:cs="宋体"/>
          <w:b/>
          <w:bCs/>
          <w:sz w:val="32"/>
          <w:szCs w:val="32"/>
          <w:highlight w:val="none"/>
        </w:rPr>
      </w:pPr>
      <w:r>
        <w:rPr>
          <w:rFonts w:hint="eastAsia" w:ascii="宋体" w:hAnsi="宋体" w:cs="宋体"/>
          <w:b/>
          <w:bCs/>
          <w:sz w:val="32"/>
          <w:szCs w:val="32"/>
          <w:highlight w:val="none"/>
        </w:rPr>
        <w:t>意向单位报名登记表</w:t>
      </w:r>
    </w:p>
    <w:p>
      <w:pPr>
        <w:pStyle w:val="9"/>
        <w:rPr>
          <w:rFonts w:hint="default"/>
          <w:color w:val="auto"/>
          <w:highlight w:val="none"/>
        </w:rPr>
      </w:pPr>
    </w:p>
    <w:tbl>
      <w:tblPr>
        <w:tblStyle w:val="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7"/>
        <w:gridCol w:w="1707"/>
        <w:gridCol w:w="1976"/>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77" w:type="dxa"/>
            <w:vAlign w:val="center"/>
          </w:tcPr>
          <w:p>
            <w:pPr>
              <w:widowControl/>
              <w:spacing w:line="360" w:lineRule="exact"/>
              <w:jc w:val="center"/>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申请单位名称</w:t>
            </w:r>
          </w:p>
        </w:tc>
        <w:tc>
          <w:tcPr>
            <w:tcW w:w="1707" w:type="dxa"/>
            <w:vAlign w:val="center"/>
          </w:tcPr>
          <w:p>
            <w:pPr>
              <w:widowControl/>
              <w:spacing w:line="360" w:lineRule="exact"/>
              <w:jc w:val="center"/>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联系人</w:t>
            </w:r>
          </w:p>
        </w:tc>
        <w:tc>
          <w:tcPr>
            <w:tcW w:w="1976" w:type="dxa"/>
            <w:vAlign w:val="center"/>
          </w:tcPr>
          <w:p>
            <w:pPr>
              <w:widowControl/>
              <w:spacing w:line="360" w:lineRule="exact"/>
              <w:jc w:val="center"/>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联系方式</w:t>
            </w:r>
          </w:p>
        </w:tc>
        <w:tc>
          <w:tcPr>
            <w:tcW w:w="2978" w:type="dxa"/>
            <w:vAlign w:val="center"/>
          </w:tcPr>
          <w:p>
            <w:pPr>
              <w:widowControl/>
              <w:spacing w:line="360" w:lineRule="exact"/>
              <w:jc w:val="center"/>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rPr>
              <w:t>意向参与</w:t>
            </w:r>
            <w:r>
              <w:rPr>
                <w:rFonts w:hint="eastAsia" w:asciiTheme="minorEastAsia" w:hAnsiTheme="minorEastAsia" w:cstheme="minorEastAsia"/>
                <w:sz w:val="28"/>
                <w:szCs w:val="28"/>
                <w:highlight w:val="none"/>
                <w:lang w:eastAsia="zh-CN"/>
              </w:rPr>
              <w:t>合同包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2477" w:type="dxa"/>
          </w:tcPr>
          <w:p>
            <w:pPr>
              <w:widowControl/>
              <w:jc w:val="left"/>
              <w:rPr>
                <w:rFonts w:asciiTheme="minorEastAsia" w:hAnsiTheme="minorEastAsia" w:cstheme="minorEastAsia"/>
                <w:sz w:val="28"/>
                <w:szCs w:val="28"/>
                <w:highlight w:val="none"/>
              </w:rPr>
            </w:pPr>
          </w:p>
        </w:tc>
        <w:tc>
          <w:tcPr>
            <w:tcW w:w="1707" w:type="dxa"/>
          </w:tcPr>
          <w:p>
            <w:pPr>
              <w:pStyle w:val="9"/>
              <w:jc w:val="both"/>
              <w:rPr>
                <w:rFonts w:hint="default" w:asciiTheme="minorEastAsia" w:hAnsiTheme="minorEastAsia" w:eastAsiaTheme="minorEastAsia" w:cstheme="minorEastAsia"/>
                <w:color w:val="auto"/>
                <w:sz w:val="28"/>
                <w:szCs w:val="28"/>
                <w:highlight w:val="none"/>
              </w:rPr>
            </w:pPr>
          </w:p>
        </w:tc>
        <w:tc>
          <w:tcPr>
            <w:tcW w:w="1976" w:type="dxa"/>
          </w:tcPr>
          <w:p>
            <w:pPr>
              <w:widowControl/>
              <w:jc w:val="left"/>
              <w:rPr>
                <w:rFonts w:asciiTheme="minorEastAsia" w:hAnsiTheme="minorEastAsia" w:cstheme="minorEastAsia"/>
                <w:sz w:val="28"/>
                <w:szCs w:val="28"/>
                <w:highlight w:val="none"/>
              </w:rPr>
            </w:pPr>
          </w:p>
        </w:tc>
        <w:tc>
          <w:tcPr>
            <w:tcW w:w="2978" w:type="dxa"/>
          </w:tcPr>
          <w:p>
            <w:pPr>
              <w:widowControl/>
              <w:jc w:val="left"/>
              <w:rPr>
                <w:rFonts w:asciiTheme="minorEastAsia" w:hAnsiTheme="minorEastAsia" w:cstheme="minorEastAsia"/>
                <w:sz w:val="28"/>
                <w:szCs w:val="28"/>
                <w:highlight w:val="none"/>
              </w:rPr>
            </w:pPr>
          </w:p>
        </w:tc>
      </w:tr>
    </w:tbl>
    <w:p>
      <w:pPr>
        <w:widowControl/>
        <w:jc w:val="left"/>
        <w:rPr>
          <w:rFonts w:ascii="Times New Roman" w:hAnsi="Times New Roman" w:eastAsia="黑体"/>
          <w:sz w:val="24"/>
          <w:szCs w:val="22"/>
          <w:highlight w:val="none"/>
        </w:rPr>
      </w:pPr>
    </w:p>
    <w:p>
      <w:pPr>
        <w:widowControl/>
        <w:jc w:val="left"/>
        <w:rPr>
          <w:highlight w:val="none"/>
        </w:rPr>
      </w:pPr>
    </w:p>
    <w:p>
      <w:pPr>
        <w:pStyle w:val="9"/>
        <w:jc w:val="center"/>
        <w:outlineLvl w:val="1"/>
        <w:rPr>
          <w:rFonts w:hint="default"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 xml:space="preserve">           </w:t>
      </w:r>
      <w:r>
        <w:rPr>
          <w:rFonts w:ascii="宋体" w:hAnsi="宋体"/>
          <w:bCs/>
          <w:color w:val="auto"/>
          <w:sz w:val="28"/>
          <w:szCs w:val="28"/>
          <w:highlight w:val="none"/>
        </w:rPr>
        <w:t>申请单位名称：</w:t>
      </w:r>
      <w:r>
        <w:rPr>
          <w:rFonts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ascii="宋体" w:hAnsi="宋体"/>
          <w:bCs/>
          <w:color w:val="auto"/>
          <w:sz w:val="28"/>
          <w:szCs w:val="28"/>
          <w:highlight w:val="none"/>
          <w:u w:val="single"/>
        </w:rPr>
        <w:t xml:space="preserve">盖章      </w:t>
      </w:r>
    </w:p>
    <w:p>
      <w:pPr>
        <w:pStyle w:val="9"/>
        <w:jc w:val="center"/>
        <w:outlineLvl w:val="1"/>
        <w:rPr>
          <w:rFonts w:hint="default"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 xml:space="preserve">      联</w:t>
      </w:r>
      <w:r>
        <w:rPr>
          <w:rFonts w:ascii="宋体" w:hAnsi="宋体"/>
          <w:bCs/>
          <w:color w:val="auto"/>
          <w:sz w:val="28"/>
          <w:szCs w:val="28"/>
          <w:highlight w:val="none"/>
        </w:rPr>
        <w:t xml:space="preserve">   系   人：</w:t>
      </w:r>
      <w:r>
        <w:rPr>
          <w:rFonts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ascii="宋体" w:hAnsi="宋体"/>
          <w:bCs/>
          <w:color w:val="auto"/>
          <w:sz w:val="28"/>
          <w:szCs w:val="28"/>
          <w:highlight w:val="none"/>
          <w:u w:val="single"/>
        </w:rPr>
        <w:t xml:space="preserve">签字   </w:t>
      </w:r>
    </w:p>
    <w:p>
      <w:pPr>
        <w:pStyle w:val="9"/>
        <w:ind w:firstLine="2240" w:firstLineChars="800"/>
        <w:jc w:val="both"/>
        <w:outlineLvl w:val="1"/>
        <w:rPr>
          <w:rFonts w:hint="default" w:ascii="宋体" w:hAnsi="宋体" w:eastAsia="Fang Song"/>
          <w:bCs/>
          <w:color w:val="auto"/>
          <w:sz w:val="28"/>
          <w:szCs w:val="28"/>
          <w:highlight w:val="none"/>
          <w:lang w:val="en-US" w:eastAsia="zh-CN"/>
        </w:rPr>
      </w:pPr>
      <w:r>
        <w:rPr>
          <w:rFonts w:hint="eastAsia" w:ascii="宋体" w:hAnsi="宋体"/>
          <w:bCs/>
          <w:color w:val="auto"/>
          <w:sz w:val="28"/>
          <w:szCs w:val="28"/>
          <w:highlight w:val="none"/>
          <w:lang w:val="en-US" w:eastAsia="zh-CN"/>
        </w:rPr>
        <w:t>日</w:t>
      </w:r>
      <w:r>
        <w:rPr>
          <w:rFonts w:ascii="宋体" w:hAnsi="宋体"/>
          <w:bCs/>
          <w:color w:val="auto"/>
          <w:sz w:val="28"/>
          <w:szCs w:val="28"/>
          <w:highlight w:val="none"/>
        </w:rPr>
        <w:t xml:space="preserve">  </w:t>
      </w:r>
      <w:r>
        <w:rPr>
          <w:rFonts w:hint="eastAsia" w:ascii="宋体" w:hAnsi="宋体"/>
          <w:bCs/>
          <w:color w:val="auto"/>
          <w:sz w:val="28"/>
          <w:szCs w:val="28"/>
          <w:highlight w:val="none"/>
          <w:lang w:val="en-US" w:eastAsia="zh-CN"/>
        </w:rPr>
        <w:t xml:space="preserve">   </w:t>
      </w:r>
      <w:r>
        <w:rPr>
          <w:rFonts w:ascii="宋体" w:hAnsi="宋体"/>
          <w:bCs/>
          <w:color w:val="auto"/>
          <w:sz w:val="28"/>
          <w:szCs w:val="28"/>
          <w:highlight w:val="none"/>
        </w:rPr>
        <w:t xml:space="preserve">   期： </w:t>
      </w:r>
      <w:r>
        <w:rPr>
          <w:rFonts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lang w:val="en-US" w:eastAsia="zh-CN"/>
        </w:rPr>
        <w:t xml:space="preserve">       </w:t>
      </w:r>
    </w:p>
    <w:p>
      <w:pPr>
        <w:rPr>
          <w:rFonts w:ascii="宋体" w:hAnsi="宋体"/>
          <w:bCs/>
          <w:sz w:val="28"/>
          <w:szCs w:val="28"/>
          <w:highlight w:val="none"/>
        </w:rPr>
      </w:pPr>
      <w:r>
        <w:rPr>
          <w:rFonts w:hint="eastAsia" w:ascii="宋体" w:hAnsi="宋体"/>
          <w:bCs/>
          <w:sz w:val="28"/>
          <w:szCs w:val="28"/>
          <w:highlight w:val="none"/>
        </w:rPr>
        <w:br w:type="page"/>
      </w:r>
    </w:p>
    <w:p>
      <w:pPr>
        <w:spacing w:line="360" w:lineRule="auto"/>
        <w:rPr>
          <w:rFonts w:hint="eastAsia" w:asciiTheme="minorEastAsia" w:hAnsiTheme="minorEastAsia" w:cstheme="minorEastAsia"/>
          <w:b/>
          <w:bCs/>
          <w:sz w:val="24"/>
          <w:highlight w:val="none"/>
          <w:lang w:val="en-US" w:eastAsia="zh-CN"/>
        </w:rPr>
      </w:pPr>
      <w:r>
        <w:rPr>
          <w:rFonts w:hint="eastAsia" w:asciiTheme="minorEastAsia" w:hAnsiTheme="minorEastAsia" w:cstheme="minorEastAsia"/>
          <w:b/>
          <w:bCs/>
          <w:sz w:val="24"/>
          <w:highlight w:val="none"/>
          <w:lang w:eastAsia="zh-CN"/>
        </w:rPr>
        <w:t>附件</w:t>
      </w:r>
      <w:r>
        <w:rPr>
          <w:rFonts w:hint="eastAsia" w:asciiTheme="minorEastAsia" w:hAnsiTheme="minorEastAsia" w:cstheme="minorEastAsia"/>
          <w:b/>
          <w:bCs/>
          <w:sz w:val="24"/>
          <w:highlight w:val="none"/>
          <w:lang w:val="en-US" w:eastAsia="zh-CN"/>
        </w:rPr>
        <w:t>2</w:t>
      </w:r>
    </w:p>
    <w:p>
      <w:pPr>
        <w:spacing w:line="360" w:lineRule="auto"/>
        <w:jc w:val="center"/>
        <w:outlineLvl w:val="0"/>
        <w:rPr>
          <w:rFonts w:hint="default" w:ascii="宋体" w:hAnsi="宋体" w:cs="宋体"/>
          <w:b/>
          <w:bCs/>
          <w:sz w:val="32"/>
          <w:szCs w:val="32"/>
          <w:highlight w:val="none"/>
        </w:rPr>
      </w:pPr>
      <w:r>
        <w:rPr>
          <w:rFonts w:hint="default" w:ascii="宋体" w:hAnsi="宋体" w:cs="宋体"/>
          <w:b/>
          <w:bCs/>
          <w:sz w:val="32"/>
          <w:szCs w:val="32"/>
          <w:highlight w:val="none"/>
        </w:rPr>
        <w:t>附录1  资格</w:t>
      </w:r>
      <w:r>
        <w:rPr>
          <w:rFonts w:hint="eastAsia" w:ascii="宋体" w:hAnsi="宋体" w:cs="宋体"/>
          <w:b/>
          <w:bCs/>
          <w:sz w:val="32"/>
          <w:szCs w:val="32"/>
          <w:highlight w:val="none"/>
        </w:rPr>
        <w:t>审查</w:t>
      </w:r>
      <w:r>
        <w:rPr>
          <w:rFonts w:hint="default" w:ascii="宋体" w:hAnsi="宋体" w:cs="宋体"/>
          <w:b/>
          <w:bCs/>
          <w:sz w:val="32"/>
          <w:szCs w:val="32"/>
          <w:highlight w:val="none"/>
        </w:rPr>
        <w:t>条件</w:t>
      </w:r>
      <w:r>
        <w:rPr>
          <w:rFonts w:hint="eastAsia" w:ascii="宋体" w:hAnsi="宋体" w:cs="宋体"/>
          <w:b/>
          <w:bCs/>
          <w:sz w:val="32"/>
          <w:szCs w:val="32"/>
          <w:highlight w:val="none"/>
        </w:rPr>
        <w:t>（</w:t>
      </w:r>
      <w:r>
        <w:rPr>
          <w:rFonts w:hint="default" w:ascii="宋体" w:hAnsi="宋体" w:cs="宋体"/>
          <w:b/>
          <w:bCs/>
          <w:sz w:val="32"/>
          <w:szCs w:val="32"/>
          <w:highlight w:val="none"/>
        </w:rPr>
        <w:t>资质最低要求</w:t>
      </w:r>
      <w:r>
        <w:rPr>
          <w:rFonts w:hint="eastAsia" w:ascii="宋体" w:hAnsi="宋体" w:cs="宋体"/>
          <w:b/>
          <w:bCs/>
          <w:sz w:val="32"/>
          <w:szCs w:val="32"/>
          <w:highlight w:val="none"/>
        </w:rPr>
        <w:t>）</w:t>
      </w: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kern w:val="2"/>
          <w:sz w:val="28"/>
          <w:szCs w:val="28"/>
          <w:highlight w:val="none"/>
          <w:lang w:val="en-US" w:eastAsia="zh-CN" w:bidi="ar"/>
        </w:rPr>
      </w:pP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686" w:type="dxa"/>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合同包</w:t>
            </w:r>
          </w:p>
        </w:tc>
        <w:tc>
          <w:tcPr>
            <w:tcW w:w="7488" w:type="dxa"/>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6"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cs="宋体"/>
                <w:sz w:val="21"/>
                <w:szCs w:val="21"/>
                <w:highlight w:val="none"/>
              </w:rPr>
              <w:t>第</w:t>
            </w:r>
            <w:r>
              <w:rPr>
                <w:rFonts w:hint="eastAsia" w:ascii="宋体" w:hAnsi="宋体" w:cs="宋体"/>
                <w:sz w:val="21"/>
                <w:szCs w:val="21"/>
                <w:highlight w:val="none"/>
                <w:lang w:val="en-US" w:eastAsia="zh-CN"/>
              </w:rPr>
              <w:t>1</w:t>
            </w:r>
            <w:r>
              <w:rPr>
                <w:rFonts w:hint="eastAsia" w:ascii="宋体" w:hAnsi="宋体" w:cs="宋体"/>
                <w:sz w:val="21"/>
                <w:szCs w:val="21"/>
                <w:highlight w:val="none"/>
              </w:rPr>
              <w:t>合同包</w:t>
            </w:r>
          </w:p>
        </w:tc>
        <w:tc>
          <w:tcPr>
            <w:tcW w:w="7488" w:type="dxa"/>
            <w:vAlign w:val="center"/>
          </w:tcPr>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联合体由劳务合作单位和设备租赁单位组成，劳务合作单位需为联合体牵头人。</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联合体牵头人须同时具备：</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①具备独立的法人资格，具有有效的营业执照；</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②劳务资质；</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③持有有效的安全生产许可证。</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联合体成员方须具备：</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①具备独立的法人资格，具有有效的营业执照（营业范围包含设备租赁或服务）。</w:t>
            </w:r>
          </w:p>
        </w:tc>
      </w:tr>
    </w:tbl>
    <w:p>
      <w:pPr>
        <w:rPr>
          <w:rFonts w:hint="default" w:ascii="宋体" w:hAnsi="宋体" w:cs="宋体"/>
          <w:b/>
          <w:bCs/>
          <w:sz w:val="32"/>
          <w:szCs w:val="32"/>
          <w:highlight w:val="none"/>
        </w:rPr>
      </w:pPr>
      <w:r>
        <w:rPr>
          <w:rFonts w:hint="default" w:ascii="宋体" w:hAnsi="宋体" w:cs="宋体"/>
          <w:b/>
          <w:bCs/>
          <w:sz w:val="32"/>
          <w:szCs w:val="32"/>
          <w:highlight w:val="none"/>
        </w:rPr>
        <w:br w:type="page"/>
      </w:r>
    </w:p>
    <w:p>
      <w:pPr>
        <w:spacing w:line="360" w:lineRule="auto"/>
        <w:jc w:val="center"/>
        <w:outlineLvl w:val="0"/>
        <w:rPr>
          <w:rFonts w:hint="default" w:ascii="宋体" w:hAnsi="宋体" w:cs="宋体"/>
          <w:b/>
          <w:bCs/>
          <w:sz w:val="32"/>
          <w:szCs w:val="32"/>
          <w:highlight w:val="none"/>
        </w:rPr>
      </w:pPr>
      <w:r>
        <w:rPr>
          <w:rFonts w:hint="default" w:ascii="宋体" w:hAnsi="宋体" w:cs="宋体"/>
          <w:b/>
          <w:bCs/>
          <w:sz w:val="32"/>
          <w:szCs w:val="32"/>
          <w:highlight w:val="none"/>
        </w:rPr>
        <w:t>附录2  资格审查条件（财务最低要求）</w:t>
      </w: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合同包</w:t>
            </w:r>
          </w:p>
        </w:tc>
        <w:tc>
          <w:tcPr>
            <w:tcW w:w="7480"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6" w:hRule="atLeast"/>
          <w:jc w:val="center"/>
        </w:trPr>
        <w:tc>
          <w:tcPr>
            <w:tcW w:w="1694" w:type="dxa"/>
            <w:vAlign w:val="center"/>
          </w:tcPr>
          <w:p>
            <w:pPr>
              <w:spacing w:line="360" w:lineRule="auto"/>
              <w:jc w:val="center"/>
              <w:rPr>
                <w:rFonts w:hint="eastAsia" w:cs="Times New Roman"/>
                <w:highlight w:val="none"/>
                <w:lang w:val="en-US" w:eastAsia="zh-CN"/>
              </w:rPr>
            </w:pPr>
            <w:r>
              <w:rPr>
                <w:rFonts w:hint="eastAsia" w:cs="Times New Roman"/>
                <w:highlight w:val="none"/>
                <w:lang w:val="en-US" w:eastAsia="zh-CN"/>
              </w:rPr>
              <w:t>第1合同包</w:t>
            </w:r>
          </w:p>
        </w:tc>
        <w:tc>
          <w:tcPr>
            <w:tcW w:w="7480" w:type="dxa"/>
            <w:vAlign w:val="center"/>
          </w:tcPr>
          <w:p>
            <w:pPr>
              <w:pStyle w:val="5"/>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方式一：</w:t>
            </w:r>
          </w:p>
          <w:p>
            <w:pPr>
              <w:pStyle w:val="5"/>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近三年每年的营业收入不少于</w:t>
            </w:r>
            <w:r>
              <w:rPr>
                <w:rFonts w:hint="eastAsia" w:ascii="Times New Roman" w:hAnsi="Times New Roman" w:eastAsia="宋体" w:cs="Times New Roman"/>
                <w:i w:val="0"/>
                <w:color w:val="auto"/>
                <w:kern w:val="0"/>
                <w:sz w:val="24"/>
                <w:szCs w:val="22"/>
                <w:highlight w:val="none"/>
                <w:u w:val="none"/>
                <w:lang w:val="en-US" w:eastAsia="zh-CN" w:bidi="ar"/>
              </w:rPr>
              <w:t>5500</w:t>
            </w:r>
            <w:r>
              <w:rPr>
                <w:rFonts w:hint="default" w:ascii="Times New Roman" w:hAnsi="Times New Roman" w:eastAsia="宋体" w:cs="Times New Roman"/>
                <w:i w:val="0"/>
                <w:color w:val="auto"/>
                <w:kern w:val="0"/>
                <w:sz w:val="24"/>
                <w:szCs w:val="22"/>
                <w:highlight w:val="none"/>
                <w:u w:val="none"/>
                <w:lang w:val="en-US" w:eastAsia="zh-CN" w:bidi="ar"/>
              </w:rPr>
              <w:t>万元，近三年平均净资产不少于</w:t>
            </w:r>
            <w:r>
              <w:rPr>
                <w:rFonts w:hint="eastAsia" w:ascii="Times New Roman" w:hAnsi="Times New Roman" w:eastAsia="宋体" w:cs="Times New Roman"/>
                <w:i w:val="0"/>
                <w:color w:val="auto"/>
                <w:kern w:val="0"/>
                <w:sz w:val="24"/>
                <w:szCs w:val="22"/>
                <w:highlight w:val="none"/>
                <w:u w:val="none"/>
                <w:lang w:val="en-US" w:eastAsia="zh-CN" w:bidi="ar"/>
              </w:rPr>
              <w:t>1100</w:t>
            </w:r>
            <w:r>
              <w:rPr>
                <w:rFonts w:hint="default" w:ascii="Times New Roman" w:hAnsi="Times New Roman" w:eastAsia="宋体" w:cs="Times New Roman"/>
                <w:i w:val="0"/>
                <w:color w:val="auto"/>
                <w:kern w:val="0"/>
                <w:sz w:val="24"/>
                <w:szCs w:val="22"/>
                <w:highlight w:val="none"/>
                <w:u w:val="none"/>
                <w:lang w:val="en-US" w:eastAsia="zh-CN" w:bidi="ar"/>
              </w:rPr>
              <w:t>万元。</w:t>
            </w:r>
          </w:p>
          <w:p>
            <w:pPr>
              <w:pStyle w:val="5"/>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方式二：</w:t>
            </w:r>
          </w:p>
          <w:p>
            <w:pPr>
              <w:pStyle w:val="5"/>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由银行出具（须有银行盖章）申请日前3个月内（2023年</w:t>
            </w:r>
            <w:r>
              <w:rPr>
                <w:rFonts w:hint="eastAsia" w:ascii="Times New Roman" w:hAnsi="Times New Roman" w:eastAsia="宋体" w:cs="Times New Roman"/>
                <w:i w:val="0"/>
                <w:color w:val="auto"/>
                <w:kern w:val="0"/>
                <w:sz w:val="24"/>
                <w:szCs w:val="22"/>
                <w:highlight w:val="none"/>
                <w:u w:val="none"/>
                <w:lang w:val="en-US" w:eastAsia="zh-CN" w:bidi="ar"/>
              </w:rPr>
              <w:t>8</w:t>
            </w:r>
            <w:r>
              <w:rPr>
                <w:rFonts w:hint="default" w:ascii="Times New Roman" w:hAnsi="Times New Roman" w:eastAsia="宋体" w:cs="Times New Roman"/>
                <w:i w:val="0"/>
                <w:color w:val="auto"/>
                <w:kern w:val="0"/>
                <w:sz w:val="24"/>
                <w:szCs w:val="22"/>
                <w:highlight w:val="none"/>
                <w:u w:val="none"/>
                <w:lang w:val="en-US" w:eastAsia="zh-CN" w:bidi="ar"/>
              </w:rPr>
              <w:t>月、2023年</w:t>
            </w:r>
            <w:r>
              <w:rPr>
                <w:rFonts w:hint="eastAsia" w:ascii="Times New Roman" w:hAnsi="Times New Roman" w:eastAsia="宋体" w:cs="Times New Roman"/>
                <w:i w:val="0"/>
                <w:color w:val="auto"/>
                <w:kern w:val="0"/>
                <w:sz w:val="24"/>
                <w:szCs w:val="22"/>
                <w:highlight w:val="none"/>
                <w:u w:val="none"/>
                <w:lang w:val="en-US" w:eastAsia="zh-CN" w:bidi="ar"/>
              </w:rPr>
              <w:t>9</w:t>
            </w:r>
            <w:r>
              <w:rPr>
                <w:rFonts w:hint="default" w:ascii="Times New Roman" w:hAnsi="Times New Roman" w:eastAsia="宋体" w:cs="Times New Roman"/>
                <w:i w:val="0"/>
                <w:color w:val="auto"/>
                <w:kern w:val="0"/>
                <w:sz w:val="24"/>
                <w:szCs w:val="22"/>
                <w:highlight w:val="none"/>
                <w:u w:val="none"/>
                <w:lang w:val="en-US" w:eastAsia="zh-CN" w:bidi="ar"/>
              </w:rPr>
              <w:t>月、2023年</w:t>
            </w:r>
            <w:r>
              <w:rPr>
                <w:rFonts w:hint="eastAsia" w:ascii="Times New Roman" w:hAnsi="Times New Roman" w:eastAsia="宋体" w:cs="Times New Roman"/>
                <w:i w:val="0"/>
                <w:color w:val="auto"/>
                <w:kern w:val="0"/>
                <w:sz w:val="24"/>
                <w:szCs w:val="22"/>
                <w:highlight w:val="none"/>
                <w:u w:val="none"/>
                <w:lang w:val="en-US" w:eastAsia="zh-CN" w:bidi="ar"/>
              </w:rPr>
              <w:t>10</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月）的单位账户流水证明，每月月末账户余额平均值不少于</w:t>
            </w:r>
            <w:r>
              <w:rPr>
                <w:rFonts w:hint="eastAsia" w:ascii="Times New Roman" w:hAnsi="Times New Roman" w:eastAsia="宋体" w:cs="Times New Roman"/>
                <w:i w:val="0"/>
                <w:color w:val="auto"/>
                <w:kern w:val="0"/>
                <w:sz w:val="24"/>
                <w:szCs w:val="22"/>
                <w:highlight w:val="none"/>
                <w:u w:val="none"/>
                <w:lang w:val="en-US" w:eastAsia="zh-CN" w:bidi="ar"/>
              </w:rPr>
              <w:t>330</w:t>
            </w:r>
            <w:r>
              <w:rPr>
                <w:rFonts w:hint="default" w:ascii="Times New Roman" w:hAnsi="Times New Roman" w:eastAsia="宋体" w:cs="Times New Roman"/>
                <w:i w:val="0"/>
                <w:color w:val="auto"/>
                <w:kern w:val="0"/>
                <w:sz w:val="24"/>
                <w:szCs w:val="22"/>
                <w:highlight w:val="none"/>
                <w:u w:val="none"/>
                <w:lang w:val="en-US" w:eastAsia="zh-CN" w:bidi="ar"/>
              </w:rPr>
              <w:t>万元。</w:t>
            </w:r>
          </w:p>
          <w:p>
            <w:pPr>
              <w:pStyle w:val="5"/>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上述两种方式满足其中一种即可。</w:t>
            </w:r>
          </w:p>
        </w:tc>
      </w:tr>
    </w:tbl>
    <w:p>
      <w:pPr>
        <w:rPr>
          <w:rFonts w:hint="default" w:ascii="Times New Roman" w:hAnsi="Times New Roman" w:eastAsia="黑体" w:cs="Times New Roman"/>
          <w:sz w:val="21"/>
          <w:szCs w:val="24"/>
          <w:highlight w:val="none"/>
        </w:rPr>
      </w:pPr>
      <w:r>
        <w:rPr>
          <w:rFonts w:hint="default" w:ascii="Times New Roman" w:hAnsi="Times New Roman" w:eastAsia="黑体" w:cs="Times New Roman"/>
          <w:sz w:val="21"/>
          <w:szCs w:val="24"/>
          <w:highlight w:val="none"/>
        </w:rPr>
        <w:t>注：1.采用方式一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numPr>
          <w:ilvl w:val="0"/>
          <w:numId w:val="0"/>
        </w:numPr>
        <w:rPr>
          <w:rFonts w:hint="default" w:ascii="Times New Roman" w:hAnsi="Times New Roman" w:eastAsia="黑体" w:cs="Times New Roman"/>
          <w:color w:val="auto"/>
          <w:sz w:val="21"/>
          <w:szCs w:val="24"/>
          <w:highlight w:val="none"/>
        </w:rPr>
      </w:pPr>
      <w:r>
        <w:rPr>
          <w:rFonts w:hint="eastAsia" w:ascii="Times New Roman" w:hAnsi="Times New Roman" w:eastAsia="黑体" w:cs="Times New Roman"/>
          <w:sz w:val="21"/>
          <w:szCs w:val="24"/>
          <w:highlight w:val="none"/>
          <w:lang w:val="en-US" w:eastAsia="zh-CN"/>
        </w:rPr>
        <w:t>2.</w:t>
      </w:r>
      <w:r>
        <w:rPr>
          <w:rFonts w:hint="default" w:ascii="Times New Roman" w:hAnsi="Times New Roman" w:eastAsia="黑体" w:cs="Times New Roman"/>
          <w:sz w:val="21"/>
          <w:szCs w:val="24"/>
          <w:highlight w:val="none"/>
        </w:rPr>
        <w:t>采用方式二应附银行出具（须有银行盖章）申请日前3个月内的单位账户流水证明。</w:t>
      </w:r>
    </w:p>
    <w:p>
      <w:pPr>
        <w:numPr>
          <w:ilvl w:val="0"/>
          <w:numId w:val="0"/>
        </w:numPr>
        <w:rPr>
          <w:rFonts w:hint="default" w:ascii="Times New Roman" w:hAnsi="Times New Roman" w:eastAsia="黑体" w:cs="Times New Roman"/>
          <w:color w:val="auto"/>
          <w:sz w:val="21"/>
          <w:szCs w:val="24"/>
          <w:highlight w:val="none"/>
        </w:rPr>
      </w:pPr>
      <w:r>
        <w:rPr>
          <w:rFonts w:hint="eastAsia" w:ascii="Times New Roman" w:hAnsi="Times New Roman" w:eastAsia="黑体" w:cs="Times New Roman"/>
          <w:sz w:val="21"/>
          <w:szCs w:val="24"/>
          <w:highlight w:val="none"/>
          <w:lang w:val="en-US" w:eastAsia="zh-CN"/>
        </w:rPr>
        <w:t>3</w:t>
      </w:r>
      <w:r>
        <w:rPr>
          <w:rFonts w:hint="default" w:ascii="Times New Roman" w:hAnsi="Times New Roman" w:eastAsia="黑体" w:cs="Times New Roman"/>
          <w:sz w:val="21"/>
          <w:szCs w:val="24"/>
          <w:highlight w:val="none"/>
        </w:rPr>
        <w:t>.联合体牵头人须满足上述财务要求。</w:t>
      </w:r>
      <w:r>
        <w:rPr>
          <w:rFonts w:hint="default" w:ascii="Times New Roman" w:hAnsi="Times New Roman" w:eastAsia="黑体" w:cs="Times New Roman"/>
          <w:sz w:val="21"/>
          <w:szCs w:val="24"/>
          <w:highlight w:val="none"/>
        </w:rPr>
        <w:br w:type="page"/>
      </w:r>
    </w:p>
    <w:p>
      <w:pPr>
        <w:spacing w:line="360" w:lineRule="auto"/>
        <w:jc w:val="center"/>
        <w:outlineLvl w:val="0"/>
        <w:rPr>
          <w:rFonts w:hint="default"/>
          <w:highlight w:val="none"/>
        </w:rPr>
      </w:pPr>
      <w:r>
        <w:rPr>
          <w:rFonts w:hint="default" w:ascii="宋体" w:hAnsi="宋体" w:cs="宋体"/>
          <w:b/>
          <w:bCs/>
          <w:sz w:val="32"/>
          <w:szCs w:val="32"/>
          <w:highlight w:val="none"/>
        </w:rPr>
        <w:t>附录3  资格</w:t>
      </w:r>
      <w:r>
        <w:rPr>
          <w:rFonts w:hint="eastAsia" w:ascii="宋体" w:hAnsi="宋体" w:cs="宋体"/>
          <w:b/>
          <w:bCs/>
          <w:sz w:val="32"/>
          <w:szCs w:val="32"/>
          <w:highlight w:val="none"/>
        </w:rPr>
        <w:t>审查</w:t>
      </w:r>
      <w:r>
        <w:rPr>
          <w:rFonts w:hint="default" w:ascii="宋体" w:hAnsi="宋体" w:cs="宋体"/>
          <w:b/>
          <w:bCs/>
          <w:sz w:val="32"/>
          <w:szCs w:val="32"/>
          <w:highlight w:val="none"/>
        </w:rPr>
        <w:t>条件(业绩最低要求)</w:t>
      </w: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5"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合同包</w:t>
            </w:r>
          </w:p>
        </w:tc>
        <w:tc>
          <w:tcPr>
            <w:tcW w:w="7369"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805" w:type="dxa"/>
            <w:vAlign w:val="center"/>
          </w:tcPr>
          <w:p>
            <w:pPr>
              <w:spacing w:line="360" w:lineRule="auto"/>
              <w:jc w:val="center"/>
              <w:rPr>
                <w:rFonts w:hint="eastAsia"/>
                <w:szCs w:val="22"/>
                <w:highlight w:val="none"/>
                <w:lang w:val="en-US" w:eastAsia="zh-CN"/>
              </w:rPr>
            </w:pPr>
            <w:r>
              <w:rPr>
                <w:rFonts w:hint="eastAsia" w:cs="Times New Roman"/>
                <w:highlight w:val="none"/>
                <w:lang w:val="en-US" w:eastAsia="zh-CN"/>
              </w:rPr>
              <w:t>第1合同包</w:t>
            </w:r>
          </w:p>
        </w:tc>
        <w:tc>
          <w:tcPr>
            <w:tcW w:w="7369" w:type="dxa"/>
            <w:vAlign w:val="center"/>
          </w:tcPr>
          <w:p>
            <w:pPr>
              <w:spacing w:line="360" w:lineRule="auto"/>
              <w:rPr>
                <w:rFonts w:hint="eastAsia"/>
                <w:szCs w:val="22"/>
                <w:highlight w:val="none"/>
              </w:rPr>
            </w:pPr>
            <w:r>
              <w:rPr>
                <w:rFonts w:hint="eastAsia"/>
                <w:szCs w:val="22"/>
                <w:highlight w:val="none"/>
              </w:rPr>
              <w:t>近5年承担过</w:t>
            </w:r>
            <w:r>
              <w:rPr>
                <w:rFonts w:hint="eastAsia"/>
                <w:szCs w:val="22"/>
                <w:highlight w:val="none"/>
                <w:lang w:val="en-US" w:eastAsia="zh-CN"/>
              </w:rPr>
              <w:t>2</w:t>
            </w:r>
            <w:r>
              <w:rPr>
                <w:rFonts w:hint="eastAsia"/>
                <w:szCs w:val="22"/>
                <w:highlight w:val="none"/>
              </w:rPr>
              <w:t>个</w:t>
            </w:r>
            <w:r>
              <w:rPr>
                <w:rFonts w:hint="eastAsia"/>
                <w:szCs w:val="22"/>
                <w:highlight w:val="none"/>
                <w:lang w:val="en-US" w:eastAsia="zh-CN"/>
              </w:rPr>
              <w:t>单个合同额1200万元的</w:t>
            </w:r>
            <w:r>
              <w:rPr>
                <w:rFonts w:hint="eastAsia"/>
                <w:szCs w:val="22"/>
                <w:highlight w:val="none"/>
              </w:rPr>
              <w:t>新建高速公路项目</w:t>
            </w:r>
            <w:r>
              <w:rPr>
                <w:rFonts w:hint="eastAsia"/>
                <w:szCs w:val="22"/>
                <w:highlight w:val="none"/>
                <w:lang w:val="en-US" w:eastAsia="zh-CN"/>
              </w:rPr>
              <w:t>梁板预制</w:t>
            </w:r>
            <w:r>
              <w:rPr>
                <w:rFonts w:hint="eastAsia"/>
                <w:szCs w:val="22"/>
                <w:highlight w:val="none"/>
              </w:rPr>
              <w:t>施工业绩。</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kern w:val="0"/>
          <w:highlight w:val="none"/>
        </w:rPr>
      </w:pPr>
      <w:r>
        <w:rPr>
          <w:rFonts w:hint="default" w:ascii="Times New Roman" w:hAnsi="Times New Roman" w:eastAsia="黑体" w:cs="Times New Roman"/>
          <w:kern w:val="0"/>
          <w:highlight w:val="none"/>
        </w:rPr>
        <w:t>注：</w:t>
      </w:r>
      <w:r>
        <w:rPr>
          <w:rFonts w:hint="eastAsia" w:ascii="Times New Roman" w:hAnsi="Times New Roman" w:eastAsia="黑体" w:cs="Times New Roman"/>
          <w:kern w:val="0"/>
          <w:highlight w:val="none"/>
          <w:lang w:val="en-US" w:eastAsia="zh-CN"/>
        </w:rPr>
        <w:t>1.</w:t>
      </w:r>
      <w:r>
        <w:rPr>
          <w:rFonts w:hint="default" w:ascii="Times New Roman" w:hAnsi="Times New Roman" w:eastAsia="黑体" w:cs="Times New Roman"/>
          <w:kern w:val="0"/>
          <w:highlight w:val="none"/>
        </w:rPr>
        <w:t>申请人应提供近5年（以签订合同时间为准）来承担的类似业绩的合同协议书，合同协议书应含有：项目名称，甲、乙方单位名称，工作内容，甲、乙方签字盖章等内容。如果合同不能反映上述要求的业绩内容，可由甲方出具有效证明。如无合 同协议书或合同协议书及甲方证明不能反映上述要求的业绩内容，</w:t>
      </w:r>
      <w:r>
        <w:rPr>
          <w:rFonts w:hint="eastAsia" w:ascii="Times New Roman" w:hAnsi="Times New Roman" w:eastAsia="黑体" w:cs="Times New Roman"/>
          <w:kern w:val="0"/>
          <w:highlight w:val="none"/>
          <w:lang w:eastAsia="zh-CN"/>
        </w:rPr>
        <w:t>采购</w:t>
      </w:r>
      <w:r>
        <w:rPr>
          <w:rFonts w:hint="default" w:ascii="Times New Roman" w:hAnsi="Times New Roman" w:eastAsia="黑体" w:cs="Times New Roman"/>
          <w:kern w:val="0"/>
          <w:highlight w:val="none"/>
        </w:rPr>
        <w:t>人在对申请人进行业绩审查时将不考虑该业绩。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黑体" w:cs="Times New Roman"/>
          <w:kern w:val="0"/>
          <w:highlight w:val="none"/>
          <w:lang w:val="en-US" w:eastAsia="zh-CN"/>
        </w:rPr>
      </w:pPr>
      <w:r>
        <w:rPr>
          <w:rFonts w:hint="eastAsia" w:ascii="Times New Roman" w:hAnsi="Times New Roman" w:eastAsia="黑体" w:cs="Times New Roman"/>
          <w:kern w:val="0"/>
          <w:highlight w:val="none"/>
          <w:lang w:val="en-US" w:eastAsia="zh-CN"/>
        </w:rPr>
        <w:t>2.申请人为新成立的公司，无法提供业绩附件支撑材料时，可提供其法人代表名下其他公司或其法人代表作为授权委托人的类似施工业绩的合同协议书。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bCs/>
          <w:sz w:val="24"/>
          <w:highlight w:val="none"/>
        </w:rPr>
      </w:pPr>
      <w:r>
        <w:rPr>
          <w:rFonts w:hint="eastAsia" w:ascii="Times New Roman" w:hAnsi="Times New Roman" w:eastAsia="黑体" w:cs="Times New Roman"/>
          <w:kern w:val="0"/>
          <w:highlight w:val="none"/>
          <w:lang w:val="en-US" w:eastAsia="zh-CN"/>
        </w:rPr>
        <w:t>3.联合体牵头人须满足上述业绩要求。</w:t>
      </w:r>
      <w:r>
        <w:rPr>
          <w:rFonts w:hint="eastAsia" w:asciiTheme="minorEastAsia" w:hAnsiTheme="minorEastAsia" w:cstheme="minorEastAsia"/>
          <w:b/>
          <w:bCs/>
          <w:sz w:val="24"/>
          <w:highlight w:val="none"/>
        </w:rPr>
        <w:br w:type="page"/>
      </w:r>
    </w:p>
    <w:p>
      <w:pPr>
        <w:spacing w:line="360" w:lineRule="auto"/>
        <w:jc w:val="center"/>
        <w:outlineLvl w:val="0"/>
        <w:rPr>
          <w:rFonts w:hint="default" w:ascii="宋体" w:hAnsi="宋体" w:cs="宋体"/>
          <w:b/>
          <w:bCs/>
          <w:sz w:val="32"/>
          <w:szCs w:val="32"/>
          <w:highlight w:val="none"/>
        </w:rPr>
      </w:pPr>
      <w:r>
        <w:rPr>
          <w:rFonts w:hint="default" w:ascii="宋体" w:hAnsi="宋体" w:cs="宋体"/>
          <w:b/>
          <w:bCs/>
          <w:sz w:val="32"/>
          <w:szCs w:val="32"/>
          <w:highlight w:val="none"/>
        </w:rPr>
        <w:t>附录4  资格</w:t>
      </w:r>
      <w:r>
        <w:rPr>
          <w:rFonts w:hint="eastAsia" w:ascii="宋体" w:hAnsi="宋体" w:cs="宋体"/>
          <w:b/>
          <w:bCs/>
          <w:sz w:val="32"/>
          <w:szCs w:val="32"/>
          <w:highlight w:val="none"/>
        </w:rPr>
        <w:t>审查</w:t>
      </w:r>
      <w:r>
        <w:rPr>
          <w:rFonts w:hint="default" w:ascii="宋体" w:hAnsi="宋体" w:cs="宋体"/>
          <w:b/>
          <w:bCs/>
          <w:sz w:val="32"/>
          <w:szCs w:val="32"/>
          <w:highlight w:val="none"/>
        </w:rPr>
        <w:t>条件(信誉最低要求)</w:t>
      </w:r>
    </w:p>
    <w:p>
      <w:pPr>
        <w:snapToGrid w:val="0"/>
        <w:spacing w:line="360" w:lineRule="auto"/>
        <w:rPr>
          <w:bCs/>
          <w:highlight w:val="none"/>
        </w:rPr>
      </w:pP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jc w:val="center"/>
        </w:trPr>
        <w:tc>
          <w:tcPr>
            <w:tcW w:w="1694"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合同包</w:t>
            </w:r>
          </w:p>
        </w:tc>
        <w:tc>
          <w:tcPr>
            <w:tcW w:w="7480"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694" w:type="dxa"/>
            <w:vAlign w:val="center"/>
          </w:tcPr>
          <w:p>
            <w:pPr>
              <w:spacing w:line="360" w:lineRule="auto"/>
              <w:jc w:val="center"/>
              <w:rPr>
                <w:rFonts w:hint="default" w:ascii="Times New Roman" w:hAnsi="Times New Roman" w:eastAsia="宋体" w:cs="Times New Roman"/>
                <w:highlight w:val="none"/>
                <w:lang w:val="en-US" w:eastAsia="zh-CN"/>
              </w:rPr>
            </w:pPr>
            <w:r>
              <w:rPr>
                <w:rFonts w:hint="eastAsia"/>
                <w:szCs w:val="22"/>
                <w:highlight w:val="none"/>
                <w:lang w:val="en-US" w:eastAsia="zh-CN"/>
              </w:rPr>
              <w:t>第1合同包</w:t>
            </w:r>
          </w:p>
        </w:tc>
        <w:tc>
          <w:tcPr>
            <w:tcW w:w="7480" w:type="dxa"/>
            <w:vAlign w:val="center"/>
          </w:tcPr>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不得存在下列情况（信誉最低要求）：</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1.处于被责令停业、接管或清算、破产状态；</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2.处于被交通运输部或湖北省交通运输主管部门作出禁止进入公路建设市场的处罚且处于有效期内；</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3.存在下列不良状况或不良信用记录：</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（1）在国家企业信用信息公示系统（http://www.gsxt.gov.cn/）中被列入严重违法失信企业名单的；</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（2）在“中国执行信息公开网”（http://zxgk.court.gov.cn/）中被列入失信被执行人名单；</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（3）申请人或其法定代表人、拟委任的现场负责人在近三年内有行贿犯罪行为的；</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（4）其他在“信用中国”网站（http://www.creditchina.gov.cn/）中被列为严重失信主体名单，且按联合惩戒要求禁止参与招投标的；</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（5）上一年度信用评级被交投集团公司或建设集团评为D级且在处罚期内的供应商；</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（6）近三年度被列入交投集团公司或建设集团“黑名单”且在处罚期内的供应商。</w:t>
            </w:r>
          </w:p>
        </w:tc>
      </w:tr>
    </w:tbl>
    <w:p>
      <w:pPr>
        <w:ind w:firstLine="420" w:firstLineChars="200"/>
        <w:jc w:val="both"/>
        <w:rPr>
          <w:rFonts w:hint="default" w:ascii="Times New Roman" w:hAnsi="Times New Roman" w:eastAsia="黑体" w:cs="Times New Roman"/>
          <w:sz w:val="21"/>
          <w:szCs w:val="21"/>
          <w:highlight w:val="none"/>
        </w:rPr>
      </w:pPr>
    </w:p>
    <w:p>
      <w:pPr>
        <w:ind w:firstLine="420" w:firstLineChars="200"/>
        <w:jc w:val="both"/>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注：</w:t>
      </w:r>
      <w:r>
        <w:rPr>
          <w:rFonts w:hint="eastAsia" w:ascii="Times New Roman" w:hAnsi="Times New Roman" w:eastAsia="黑体" w:cs="Times New Roman"/>
          <w:sz w:val="21"/>
          <w:szCs w:val="21"/>
          <w:highlight w:val="none"/>
          <w:lang w:val="en-US" w:eastAsia="zh-CN"/>
        </w:rPr>
        <w:t>1.</w:t>
      </w:r>
      <w:r>
        <w:rPr>
          <w:rFonts w:hint="default" w:ascii="Times New Roman" w:hAnsi="Times New Roman" w:eastAsia="黑体" w:cs="Times New Roman"/>
          <w:color w:val="auto"/>
          <w:sz w:val="21"/>
          <w:szCs w:val="21"/>
          <w:highlight w:val="none"/>
          <w:lang w:eastAsia="zh-CN"/>
        </w:rPr>
        <w:t>对以上（1）、（2）、（4）信用状况应附指定网站截图</w:t>
      </w:r>
      <w:r>
        <w:rPr>
          <w:rFonts w:hint="default" w:ascii="Times New Roman" w:hAnsi="Times New Roman" w:eastAsia="黑体" w:cs="Times New Roman"/>
          <w:sz w:val="21"/>
          <w:szCs w:val="21"/>
          <w:highlight w:val="none"/>
        </w:rPr>
        <w:t>。</w:t>
      </w:r>
    </w:p>
    <w:p>
      <w:pPr>
        <w:ind w:firstLine="840" w:firstLineChars="400"/>
        <w:jc w:val="both"/>
        <w:rPr>
          <w:rFonts w:eastAsia="黑体"/>
          <w:sz w:val="30"/>
          <w:highlight w:val="yellow"/>
        </w:rPr>
      </w:pPr>
      <w:r>
        <w:rPr>
          <w:rFonts w:hint="default" w:ascii="Times New Roman" w:hAnsi="Times New Roman" w:eastAsia="黑体" w:cs="Times New Roman"/>
          <w:sz w:val="21"/>
          <w:szCs w:val="21"/>
        </w:rPr>
        <w:t xml:space="preserve">2.联合体双方均应满足上述信誉要求。 </w:t>
      </w:r>
      <w:r>
        <w:rPr>
          <w:rFonts w:hint="eastAsia" w:eastAsia="黑体"/>
          <w:sz w:val="21"/>
          <w:szCs w:val="21"/>
          <w:highlight w:val="none"/>
        </w:rPr>
        <w:br w:type="page"/>
      </w:r>
      <w:r>
        <w:rPr>
          <w:rFonts w:hint="default" w:ascii="宋体" w:hAnsi="宋体" w:cs="宋体"/>
          <w:b/>
          <w:bCs/>
          <w:sz w:val="32"/>
          <w:szCs w:val="32"/>
          <w:highlight w:val="none"/>
        </w:rPr>
        <w:t>附录</w:t>
      </w:r>
      <w:r>
        <w:rPr>
          <w:rFonts w:hint="eastAsia" w:ascii="宋体" w:hAnsi="宋体" w:cs="宋体"/>
          <w:b/>
          <w:bCs/>
          <w:sz w:val="32"/>
          <w:szCs w:val="32"/>
          <w:highlight w:val="none"/>
        </w:rPr>
        <w:t>5</w:t>
      </w:r>
      <w:r>
        <w:rPr>
          <w:rFonts w:hint="default" w:ascii="宋体" w:hAnsi="宋体" w:cs="宋体"/>
          <w:b/>
          <w:bCs/>
          <w:sz w:val="32"/>
          <w:szCs w:val="32"/>
          <w:highlight w:val="none"/>
        </w:rPr>
        <w:t xml:space="preserve">  资格</w:t>
      </w:r>
      <w:r>
        <w:rPr>
          <w:rFonts w:hint="eastAsia" w:ascii="宋体" w:hAnsi="宋体" w:cs="宋体"/>
          <w:b/>
          <w:bCs/>
          <w:sz w:val="32"/>
          <w:szCs w:val="32"/>
          <w:highlight w:val="none"/>
        </w:rPr>
        <w:t>审查</w:t>
      </w:r>
      <w:r>
        <w:rPr>
          <w:rFonts w:hint="default" w:ascii="宋体" w:hAnsi="宋体" w:cs="宋体"/>
          <w:b/>
          <w:bCs/>
          <w:sz w:val="32"/>
          <w:szCs w:val="32"/>
          <w:highlight w:val="none"/>
        </w:rPr>
        <w:t>条件(</w:t>
      </w:r>
      <w:r>
        <w:rPr>
          <w:rFonts w:hint="eastAsia" w:ascii="宋体" w:hAnsi="宋体" w:cs="宋体"/>
          <w:b/>
          <w:bCs/>
          <w:sz w:val="32"/>
          <w:szCs w:val="32"/>
          <w:highlight w:val="none"/>
        </w:rPr>
        <w:t>主要人员</w:t>
      </w:r>
      <w:r>
        <w:rPr>
          <w:rFonts w:hint="default" w:ascii="宋体" w:hAnsi="宋体" w:cs="宋体"/>
          <w:b/>
          <w:bCs/>
          <w:sz w:val="32"/>
          <w:szCs w:val="32"/>
          <w:highlight w:val="none"/>
        </w:rPr>
        <w:t>最低要求)</w:t>
      </w:r>
    </w:p>
    <w:p>
      <w:pPr>
        <w:snapToGrid w:val="0"/>
        <w:spacing w:line="360" w:lineRule="auto"/>
        <w:jc w:val="center"/>
        <w:rPr>
          <w:highlight w:val="none"/>
        </w:rPr>
      </w:pPr>
    </w:p>
    <w:tbl>
      <w:tblPr>
        <w:tblStyle w:val="6"/>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433"/>
        <w:gridCol w:w="341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936" w:type="dxa"/>
            <w:vMerge w:val="restart"/>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人员</w:t>
            </w:r>
          </w:p>
        </w:tc>
        <w:tc>
          <w:tcPr>
            <w:tcW w:w="243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auto"/>
                <w:highlight w:val="none"/>
              </w:rPr>
            </w:pPr>
            <w:r>
              <w:rPr>
                <w:rFonts w:hint="default" w:ascii="Times New Roman" w:hAnsi="Times New Roman" w:cs="Times New Roman"/>
              </w:rPr>
              <w:t>最低数量要求</w:t>
            </w:r>
          </w:p>
        </w:tc>
        <w:tc>
          <w:tcPr>
            <w:tcW w:w="34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要求</w:t>
            </w:r>
          </w:p>
        </w:tc>
        <w:tc>
          <w:tcPr>
            <w:tcW w:w="14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936" w:type="dxa"/>
            <w:vMerge w:val="continue"/>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color w:val="auto"/>
                <w:highlight w:val="none"/>
              </w:rPr>
            </w:pPr>
          </w:p>
        </w:tc>
        <w:tc>
          <w:tcPr>
            <w:tcW w:w="243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auto"/>
                <w:highlight w:val="none"/>
                <w:lang w:val="en-US"/>
              </w:rPr>
            </w:pPr>
            <w:r>
              <w:rPr>
                <w:rFonts w:hint="eastAsia" w:cs="Times New Roman"/>
                <w:color w:val="auto"/>
                <w:highlight w:val="none"/>
                <w:u w:val="none"/>
                <w:lang w:val="en-US" w:eastAsia="zh-CN"/>
              </w:rPr>
              <w:t>第</w:t>
            </w:r>
            <w:r>
              <w:rPr>
                <w:rFonts w:hint="eastAsia" w:cs="Times New Roman"/>
                <w:color w:val="auto"/>
                <w:highlight w:val="none"/>
                <w:u w:val="single"/>
                <w:lang w:val="en-US" w:eastAsia="zh-CN"/>
              </w:rPr>
              <w:t>1</w:t>
            </w:r>
            <w:r>
              <w:rPr>
                <w:rFonts w:hint="default" w:ascii="Times New Roman" w:hAnsi="Times New Roman" w:cs="Times New Roman"/>
                <w:color w:val="auto"/>
                <w:highlight w:val="none"/>
              </w:rPr>
              <w:t>合同包</w:t>
            </w:r>
          </w:p>
        </w:tc>
        <w:tc>
          <w:tcPr>
            <w:tcW w:w="34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auto"/>
                <w:highlight w:val="none"/>
              </w:rPr>
            </w:pPr>
          </w:p>
        </w:tc>
        <w:tc>
          <w:tcPr>
            <w:tcW w:w="14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1936"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eastAsiaTheme="minorEastAsia"/>
                <w:i w:val="0"/>
                <w:iCs w:val="0"/>
                <w:color w:val="auto"/>
                <w:highlight w:val="none"/>
                <w:u w:val="none"/>
                <w:lang w:val="en-US" w:eastAsia="zh-CN"/>
              </w:rPr>
            </w:pPr>
            <w:r>
              <w:rPr>
                <w:rFonts w:hint="eastAsia" w:ascii="Times New Roman" w:hAnsi="Times New Roman" w:cs="Times New Roman"/>
                <w:i w:val="0"/>
                <w:iCs w:val="0"/>
                <w:color w:val="auto"/>
                <w:highlight w:val="none"/>
                <w:u w:val="none"/>
                <w:lang w:val="en-US" w:eastAsia="zh-CN"/>
              </w:rPr>
              <w:t>现场负责人</w:t>
            </w:r>
          </w:p>
        </w:tc>
        <w:tc>
          <w:tcPr>
            <w:tcW w:w="243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i/>
                <w:iCs/>
                <w:color w:val="auto"/>
                <w:highlight w:val="none"/>
                <w:u w:val="none"/>
                <w:lang w:val="en-US" w:eastAsia="zh-CN"/>
              </w:rPr>
            </w:pPr>
            <w:r>
              <w:rPr>
                <w:rFonts w:hint="default" w:ascii="Times New Roman" w:hAnsi="Times New Roman" w:cs="Times New Roman"/>
                <w:i w:val="0"/>
                <w:iCs w:val="0"/>
                <w:color w:val="auto"/>
                <w:highlight w:val="none"/>
                <w:u w:val="none"/>
              </w:rPr>
              <w:t>1</w:t>
            </w:r>
          </w:p>
        </w:tc>
        <w:tc>
          <w:tcPr>
            <w:tcW w:w="341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i/>
                <w:iCs/>
                <w:color w:val="auto"/>
                <w:highlight w:val="none"/>
                <w:u w:val="none"/>
              </w:rPr>
            </w:pPr>
            <w:r>
              <w:rPr>
                <w:rFonts w:hint="default" w:ascii="Times New Roman" w:hAnsi="Times New Roman" w:cs="Times New Roman"/>
                <w:color w:val="auto"/>
                <w:highlight w:val="none"/>
                <w:lang w:val="en-US" w:eastAsia="zh-CN"/>
              </w:rPr>
              <w:t>近5年承</w:t>
            </w:r>
            <w:r>
              <w:rPr>
                <w:rFonts w:hint="default" w:ascii="Times New Roman" w:hAnsi="Times New Roman" w:cs="Times New Roman"/>
                <w:color w:val="auto"/>
                <w:highlight w:val="none"/>
              </w:rPr>
              <w:t>担任过一个</w:t>
            </w:r>
            <w:r>
              <w:rPr>
                <w:rFonts w:hint="default" w:ascii="Times New Roman" w:hAnsi="Times New Roman" w:cs="Times New Roman"/>
                <w:color w:val="auto"/>
                <w:highlight w:val="none"/>
                <w:lang w:val="en-US" w:eastAsia="zh-CN"/>
              </w:rPr>
              <w:t>类似</w:t>
            </w:r>
            <w:r>
              <w:rPr>
                <w:rFonts w:hint="default" w:ascii="Times New Roman" w:hAnsi="Times New Roman" w:cs="Times New Roman"/>
                <w:color w:val="auto"/>
                <w:highlight w:val="none"/>
              </w:rPr>
              <w:t>项目的项目负责人。</w:t>
            </w:r>
          </w:p>
        </w:tc>
        <w:tc>
          <w:tcPr>
            <w:tcW w:w="14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baseline"/>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936"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eastAsia" w:ascii="Times New Roman" w:hAnsi="Times New Roman" w:cs="Times New Roman" w:eastAsiaTheme="minorEastAsia"/>
                <w:i w:val="0"/>
                <w:iCs w:val="0"/>
                <w:color w:val="auto"/>
                <w:highlight w:val="none"/>
                <w:u w:val="none"/>
                <w:lang w:eastAsia="zh-CN"/>
              </w:rPr>
            </w:pPr>
            <w:r>
              <w:rPr>
                <w:rFonts w:hint="eastAsia" w:ascii="Times New Roman" w:hAnsi="Times New Roman" w:cs="Times New Roman"/>
                <w:i w:val="0"/>
                <w:iCs w:val="0"/>
                <w:color w:val="auto"/>
                <w:highlight w:val="none"/>
                <w:u w:val="none"/>
                <w:lang w:val="en-US" w:eastAsia="zh-CN"/>
              </w:rPr>
              <w:t>班组长</w:t>
            </w:r>
          </w:p>
        </w:tc>
        <w:tc>
          <w:tcPr>
            <w:tcW w:w="243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i/>
                <w:iCs/>
                <w:color w:val="auto"/>
                <w:highlight w:val="none"/>
                <w:u w:val="none"/>
                <w:lang w:val="en-US" w:eastAsia="zh-CN"/>
              </w:rPr>
            </w:pPr>
            <w:r>
              <w:rPr>
                <w:rFonts w:hint="default" w:ascii="Times New Roman" w:hAnsi="Times New Roman" w:cs="Times New Roman"/>
                <w:i w:val="0"/>
                <w:iCs w:val="0"/>
                <w:color w:val="auto"/>
                <w:highlight w:val="none"/>
                <w:u w:val="none"/>
              </w:rPr>
              <w:t>1</w:t>
            </w:r>
          </w:p>
        </w:tc>
        <w:tc>
          <w:tcPr>
            <w:tcW w:w="341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i/>
                <w:iCs/>
                <w:color w:val="auto"/>
                <w:highlight w:val="none"/>
                <w:u w:val="none"/>
              </w:rPr>
            </w:pPr>
            <w:r>
              <w:rPr>
                <w:rFonts w:hint="default" w:ascii="Times New Roman" w:hAnsi="Times New Roman" w:cs="Times New Roman"/>
                <w:color w:val="auto"/>
                <w:highlight w:val="none"/>
              </w:rPr>
              <w:t>中级职称</w:t>
            </w:r>
            <w:r>
              <w:rPr>
                <w:rFonts w:hint="default" w:ascii="Times New Roman" w:hAnsi="Times New Roman" w:cs="Times New Roman"/>
                <w:color w:val="auto"/>
                <w:highlight w:val="none"/>
                <w:lang w:eastAsia="zh-CN"/>
              </w:rPr>
              <w:t>。</w:t>
            </w:r>
          </w:p>
        </w:tc>
        <w:tc>
          <w:tcPr>
            <w:tcW w:w="1430" w:type="dxa"/>
            <w:vMerge w:val="continue"/>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936"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eastAsia="宋体" w:cs="Times New Roman"/>
                <w:i w:val="0"/>
                <w:iCs w:val="0"/>
                <w:sz w:val="24"/>
                <w:lang w:val="en-US" w:eastAsia="zh-CN" w:bidi="ar-SA"/>
              </w:rPr>
            </w:pPr>
            <w:r>
              <w:rPr>
                <w:rFonts w:hint="eastAsia" w:cs="Times New Roman"/>
                <w:i w:val="0"/>
                <w:iCs w:val="0"/>
                <w:color w:val="000000" w:themeColor="text1"/>
                <w:highlight w:val="none"/>
                <w:u w:val="none"/>
                <w:lang w:val="en-US" w:eastAsia="zh-CN"/>
                <w14:textFill>
                  <w14:solidFill>
                    <w14:schemeClr w14:val="tx1"/>
                  </w14:solidFill>
                </w14:textFill>
              </w:rPr>
              <w:t>安全员</w:t>
            </w:r>
          </w:p>
        </w:tc>
        <w:tc>
          <w:tcPr>
            <w:tcW w:w="243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i w:val="0"/>
                <w:iCs w:val="0"/>
                <w:color w:val="auto"/>
                <w:sz w:val="24"/>
                <w:highlight w:val="none"/>
                <w:u w:val="none"/>
                <w:lang w:val="en-US" w:eastAsia="zh-CN" w:bidi="ar-SA"/>
              </w:rPr>
            </w:pPr>
            <w:r>
              <w:rPr>
                <w:rFonts w:hint="eastAsia" w:cs="Times New Roman"/>
                <w:i w:val="0"/>
                <w:iCs w:val="0"/>
                <w:color w:val="000000" w:themeColor="text1"/>
                <w:highlight w:val="none"/>
                <w:u w:val="none"/>
                <w:lang w:val="en-US" w:eastAsia="zh-CN"/>
                <w14:textFill>
                  <w14:solidFill>
                    <w14:schemeClr w14:val="tx1"/>
                  </w14:solidFill>
                </w14:textFill>
              </w:rPr>
              <w:t>4</w:t>
            </w:r>
          </w:p>
        </w:tc>
        <w:tc>
          <w:tcPr>
            <w:tcW w:w="341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i w:val="0"/>
                <w:iCs w:val="0"/>
                <w:color w:val="auto"/>
                <w:sz w:val="24"/>
                <w:highlight w:val="none"/>
                <w:u w:val="none"/>
                <w:lang w:val="en-US" w:eastAsia="zh-CN" w:bidi="ar-SA"/>
              </w:rPr>
            </w:pPr>
            <w:r>
              <w:rPr>
                <w:rFonts w:hint="eastAsia" w:cs="Times New Roman"/>
                <w:i w:val="0"/>
                <w:iCs w:val="0"/>
                <w:color w:val="000000" w:themeColor="text1"/>
                <w:sz w:val="24"/>
                <w:highlight w:val="none"/>
                <w:u w:val="none"/>
                <w:lang w:val="en-US" w:eastAsia="zh-CN" w:bidi="ar-SA"/>
                <w14:textFill>
                  <w14:solidFill>
                    <w14:schemeClr w14:val="tx1"/>
                  </w14:solidFill>
                </w14:textFill>
              </w:rPr>
              <w:t>交安C证或建安C证</w:t>
            </w:r>
          </w:p>
        </w:tc>
        <w:tc>
          <w:tcPr>
            <w:tcW w:w="1430" w:type="dxa"/>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color w:val="auto"/>
                <w:highlight w:val="none"/>
              </w:rPr>
            </w:pPr>
          </w:p>
        </w:tc>
      </w:tr>
    </w:tbl>
    <w:p>
      <w:pPr>
        <w:snapToGrid w:val="0"/>
        <w:spacing w:line="360" w:lineRule="auto"/>
        <w:rPr>
          <w:rFonts w:hint="default" w:ascii="Times New Roman" w:hAnsi="Times New Roman" w:cs="Times New Roman"/>
          <w:highlight w:val="none"/>
        </w:rPr>
      </w:pPr>
    </w:p>
    <w:p>
      <w:pP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 xml:space="preserve">注：1.现场负责人、班组长应提供身份证、资格证书（若有）的扫描件，同时应提供申请人所属社保机构出具的最低要求人员的社保缴费证明或其他能够证明参加社保的有效证明材料。安全员应提供身份证及安全资格证书的扫描件。   </w:t>
      </w:r>
    </w:p>
    <w:p>
      <w:pPr>
        <w:rPr>
          <w:rFonts w:hint="default" w:ascii="Times New Roman" w:hAnsi="Times New Roman" w:cs="Times New Roman"/>
          <w:b/>
          <w:bCs/>
          <w:kern w:val="2"/>
          <w:sz w:val="32"/>
          <w:szCs w:val="32"/>
          <w:highlight w:val="none"/>
        </w:rPr>
      </w:pPr>
      <w:r>
        <w:rPr>
          <w:rFonts w:hint="default" w:ascii="Times New Roman" w:hAnsi="Times New Roman" w:eastAsia="黑体" w:cs="Times New Roman"/>
          <w:sz w:val="21"/>
          <w:szCs w:val="21"/>
          <w:highlight w:val="none"/>
        </w:rPr>
        <w:t>2.联合体牵头人须满足上述人员要求。</w:t>
      </w:r>
      <w:r>
        <w:rPr>
          <w:rFonts w:hint="default" w:ascii="宋体" w:hAnsi="宋体" w:cs="宋体"/>
          <w:b/>
          <w:bCs/>
          <w:sz w:val="32"/>
          <w:szCs w:val="32"/>
          <w:highlight w:val="none"/>
        </w:rPr>
        <w:br w:type="page"/>
      </w:r>
    </w:p>
    <w:p>
      <w:pPr>
        <w:ind w:firstLine="964" w:firstLineChars="300"/>
        <w:rPr>
          <w:rFonts w:hint="eastAsia" w:cs="Times New Roman"/>
          <w:b/>
          <w:bCs/>
          <w:kern w:val="2"/>
          <w:sz w:val="32"/>
          <w:szCs w:val="32"/>
          <w:highlight w:val="yellow"/>
          <w:lang w:eastAsia="zh-CN"/>
        </w:rPr>
      </w:pPr>
      <w:r>
        <w:rPr>
          <w:rFonts w:hint="default" w:ascii="Times New Roman" w:hAnsi="Times New Roman" w:cs="Times New Roman"/>
          <w:b/>
          <w:bCs/>
          <w:kern w:val="2"/>
          <w:sz w:val="32"/>
          <w:szCs w:val="32"/>
          <w:highlight w:val="none"/>
        </w:rPr>
        <w:t>附录</w:t>
      </w:r>
      <w:r>
        <w:rPr>
          <w:rFonts w:hint="eastAsia" w:cs="Times New Roman"/>
          <w:b/>
          <w:bCs/>
          <w:kern w:val="2"/>
          <w:sz w:val="32"/>
          <w:szCs w:val="32"/>
          <w:highlight w:val="none"/>
          <w:lang w:val="en-US" w:eastAsia="zh-CN"/>
        </w:rPr>
        <w:t>6</w:t>
      </w:r>
      <w:r>
        <w:rPr>
          <w:rFonts w:hint="default" w:ascii="Times New Roman" w:hAnsi="Times New Roman" w:cs="Times New Roman"/>
          <w:b/>
          <w:bCs/>
          <w:kern w:val="2"/>
          <w:sz w:val="32"/>
          <w:szCs w:val="32"/>
          <w:highlight w:val="none"/>
        </w:rPr>
        <w:t xml:space="preserve">  资格审查条件</w:t>
      </w:r>
      <w:r>
        <w:rPr>
          <w:rFonts w:hint="eastAsia" w:cs="Times New Roman"/>
          <w:b/>
          <w:bCs/>
          <w:kern w:val="2"/>
          <w:sz w:val="32"/>
          <w:szCs w:val="32"/>
          <w:highlight w:val="none"/>
          <w:lang w:eastAsia="zh-CN"/>
        </w:rPr>
        <w:t>（</w:t>
      </w:r>
      <w:r>
        <w:rPr>
          <w:rFonts w:hint="default" w:ascii="Times New Roman" w:hAnsi="Times New Roman" w:cs="Times New Roman"/>
          <w:b/>
          <w:bCs/>
          <w:kern w:val="2"/>
          <w:sz w:val="32"/>
          <w:szCs w:val="32"/>
          <w:highlight w:val="none"/>
          <w:lang w:val="en-US" w:eastAsia="zh-CN"/>
        </w:rPr>
        <w:t>主要设备</w:t>
      </w:r>
      <w:r>
        <w:rPr>
          <w:rFonts w:hint="default" w:ascii="Times New Roman" w:hAnsi="Times New Roman" w:cs="Times New Roman"/>
          <w:b/>
          <w:bCs/>
          <w:kern w:val="2"/>
          <w:sz w:val="32"/>
          <w:szCs w:val="32"/>
          <w:highlight w:val="none"/>
        </w:rPr>
        <w:t>最低要求</w:t>
      </w:r>
      <w:r>
        <w:rPr>
          <w:rFonts w:hint="eastAsia" w:cs="Times New Roman"/>
          <w:b/>
          <w:bCs/>
          <w:kern w:val="2"/>
          <w:sz w:val="32"/>
          <w:szCs w:val="32"/>
          <w:highlight w:val="none"/>
          <w:lang w:eastAsia="zh-CN"/>
        </w:rPr>
        <w:t>）</w:t>
      </w:r>
    </w:p>
    <w:tbl>
      <w:tblPr>
        <w:tblStyle w:val="6"/>
        <w:tblW w:w="4995" w:type="pct"/>
        <w:jc w:val="center"/>
        <w:tblLayout w:type="autofit"/>
        <w:tblCellMar>
          <w:top w:w="0" w:type="dxa"/>
          <w:left w:w="0" w:type="dxa"/>
          <w:bottom w:w="0" w:type="dxa"/>
          <w:right w:w="0" w:type="dxa"/>
        </w:tblCellMar>
      </w:tblPr>
      <w:tblGrid>
        <w:gridCol w:w="654"/>
        <w:gridCol w:w="2265"/>
        <w:gridCol w:w="1438"/>
        <w:gridCol w:w="680"/>
        <w:gridCol w:w="1641"/>
        <w:gridCol w:w="1644"/>
      </w:tblGrid>
      <w:tr>
        <w:tblPrEx>
          <w:tblCellMar>
            <w:top w:w="0" w:type="dxa"/>
            <w:left w:w="0" w:type="dxa"/>
            <w:bottom w:w="0" w:type="dxa"/>
            <w:right w:w="0" w:type="dxa"/>
          </w:tblCellMar>
        </w:tblPrEx>
        <w:trPr>
          <w:trHeight w:val="1261" w:hRule="atLeast"/>
          <w:jc w:val="center"/>
        </w:trPr>
        <w:tc>
          <w:tcPr>
            <w:tcW w:w="393" w:type="pc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序号</w:t>
            </w:r>
          </w:p>
        </w:tc>
        <w:tc>
          <w:tcPr>
            <w:tcW w:w="1360"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设备名称</w:t>
            </w:r>
          </w:p>
        </w:tc>
        <w:tc>
          <w:tcPr>
            <w:tcW w:w="863"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规格及型号</w:t>
            </w:r>
          </w:p>
        </w:tc>
        <w:tc>
          <w:tcPr>
            <w:tcW w:w="408"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单位</w:t>
            </w:r>
          </w:p>
        </w:tc>
        <w:tc>
          <w:tcPr>
            <w:tcW w:w="9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b/>
                <w:color w:val="000000" w:themeColor="text1"/>
                <w:sz w:val="24"/>
                <w:szCs w:val="24"/>
                <w:highlight w:val="none"/>
                <w:lang w:val="en-US" w:eastAsia="zh-CN" w:bidi="ar"/>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第</w:t>
            </w:r>
            <w:r>
              <w:rPr>
                <w:rFonts w:hint="eastAsia" w:ascii="宋体" w:hAnsi="宋体" w:cs="宋体"/>
                <w:b/>
                <w:color w:val="000000" w:themeColor="text1"/>
                <w:sz w:val="24"/>
                <w:szCs w:val="24"/>
                <w:highlight w:val="none"/>
                <w:u w:val="single"/>
                <w:lang w:val="en-US" w:eastAsia="zh-CN" w:bidi="ar"/>
                <w14:textFill>
                  <w14:solidFill>
                    <w14:schemeClr w14:val="tx1"/>
                  </w14:solidFill>
                </w14:textFill>
              </w:rPr>
              <w:t>1</w:t>
            </w:r>
            <w:r>
              <w:rPr>
                <w:rFonts w:hint="eastAsia" w:ascii="宋体" w:hAnsi="宋体" w:cs="宋体"/>
                <w:b/>
                <w:color w:val="000000" w:themeColor="text1"/>
                <w:sz w:val="24"/>
                <w:szCs w:val="24"/>
                <w:highlight w:val="none"/>
                <w:lang w:bidi="ar"/>
                <w14:textFill>
                  <w14:solidFill>
                    <w14:schemeClr w14:val="tx1"/>
                  </w14:solidFill>
                </w14:textFill>
              </w:rPr>
              <w:t>合同包</w:t>
            </w:r>
            <w:r>
              <w:rPr>
                <w:rFonts w:hint="eastAsia" w:ascii="宋体" w:hAnsi="宋体" w:cs="宋体"/>
                <w:b/>
                <w:color w:val="000000" w:themeColor="text1"/>
                <w:sz w:val="24"/>
                <w:szCs w:val="24"/>
                <w:highlight w:val="none"/>
                <w:lang w:val="en-US" w:eastAsia="zh-CN" w:bidi="ar"/>
                <w14:textFill>
                  <w14:solidFill>
                    <w14:schemeClr w14:val="tx1"/>
                  </w14:solidFill>
                </w14:textFill>
              </w:rPr>
              <w:t>数量</w:t>
            </w:r>
          </w:p>
        </w:tc>
        <w:tc>
          <w:tcPr>
            <w:tcW w:w="987"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b/>
                <w:color w:val="000000" w:themeColor="text1"/>
                <w:sz w:val="24"/>
                <w:szCs w:val="24"/>
                <w:highlight w:val="none"/>
                <w:lang w:val="en-US" w:eastAsia="zh-CN" w:bidi="ar"/>
                <w14:textFill>
                  <w14:solidFill>
                    <w14:schemeClr w14:val="tx1"/>
                  </w14:solidFill>
                </w14:textFill>
              </w:rPr>
            </w:pPr>
            <w:r>
              <w:rPr>
                <w:rFonts w:hint="eastAsia" w:ascii="宋体" w:hAnsi="宋体" w:cs="宋体"/>
                <w:b/>
                <w:color w:val="000000" w:themeColor="text1"/>
                <w:sz w:val="24"/>
                <w:szCs w:val="24"/>
                <w:highlight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1</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sz w:val="24"/>
                <w:szCs w:val="21"/>
                <w:highlight w:val="none"/>
                <w:lang w:val="en-US" w:eastAsia="zh-CN" w:bidi="ar-SA"/>
              </w:rPr>
            </w:pPr>
            <w:r>
              <w:rPr>
                <w:rFonts w:hint="eastAsia" w:ascii="宋体" w:hAnsi="宋体" w:cs="宋体"/>
                <w:sz w:val="24"/>
                <w:szCs w:val="24"/>
                <w:highlight w:val="none"/>
                <w:lang w:val="en-US" w:eastAsia="zh-CN" w:bidi="ar-SA"/>
              </w:rPr>
              <w:t>装载机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eastAsia="宋体" w:cs="宋体"/>
                <w:sz w:val="24"/>
                <w:szCs w:val="21"/>
                <w:highlight w:val="none"/>
                <w:lang w:val="en-US" w:eastAsia="zh-CN" w:bidi="ar-SA"/>
              </w:rPr>
            </w:pPr>
            <w:r>
              <w:rPr>
                <w:rFonts w:hint="eastAsia" w:ascii="宋体" w:hAnsi="宋体" w:cs="宋体"/>
                <w:sz w:val="24"/>
                <w:szCs w:val="24"/>
                <w:highlight w:val="none"/>
                <w:lang w:val="en-US" w:eastAsia="zh-CN" w:bidi="ar-SA"/>
              </w:rPr>
              <w:t>ZL50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sz w:val="24"/>
                <w:szCs w:val="21"/>
                <w:highlight w:val="none"/>
                <w:lang w:val="en-US" w:eastAsia="zh-CN" w:bidi="ar-SA"/>
              </w:rPr>
            </w:pPr>
            <w:r>
              <w:rPr>
                <w:rFonts w:hint="eastAsia" w:ascii="宋体" w:hAnsi="宋体" w:cs="宋体"/>
                <w:sz w:val="24"/>
                <w:szCs w:val="24"/>
                <w:highlight w:val="none"/>
                <w:lang w:val="en-US" w:eastAsia="zh-CN" w:bidi="ar-SA"/>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sz w:val="24"/>
                <w:szCs w:val="21"/>
                <w:highlight w:val="none"/>
                <w:lang w:val="en-US" w:eastAsia="zh-CN" w:bidi="ar-SA"/>
              </w:rPr>
            </w:pPr>
            <w:r>
              <w:rPr>
                <w:rFonts w:hint="eastAsia" w:ascii="宋体" w:hAnsi="宋体" w:cs="宋体"/>
                <w:color w:val="000000" w:themeColor="text1"/>
                <w:sz w:val="24"/>
                <w:szCs w:val="24"/>
                <w:highlight w:val="none"/>
                <w:lang w:val="en-US" w:eastAsia="zh-CN" w:bidi="ar"/>
                <w14:textFill>
                  <w14:solidFill>
                    <w14:schemeClr w14:val="tx1"/>
                  </w14:solidFill>
                </w14:textFill>
              </w:rPr>
              <w:t>2</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2</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default" w:ascii="宋体" w:hAnsi="宋体" w:cs="宋体"/>
                <w:sz w:val="24"/>
                <w:szCs w:val="24"/>
                <w:highlight w:val="none"/>
                <w:lang w:val="en-US" w:eastAsia="zh-CN" w:bidi="ar-SA"/>
              </w:rPr>
            </w:pPr>
            <w:r>
              <w:rPr>
                <w:rFonts w:hint="eastAsia" w:ascii="宋体" w:hAnsi="宋体" w:cs="宋体"/>
                <w:sz w:val="24"/>
                <w:szCs w:val="24"/>
                <w:highlight w:val="none"/>
                <w:lang w:val="en-US" w:eastAsia="zh-CN" w:bidi="ar-SA"/>
              </w:rPr>
              <w:t>混凝土运输罐车</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sz w:val="24"/>
                <w:szCs w:val="24"/>
                <w:highlight w:val="none"/>
                <w:lang w:val="en-US" w:eastAsia="zh-CN" w:bidi="ar-SA"/>
              </w:rPr>
            </w:pPr>
            <w:r>
              <w:rPr>
                <w:rFonts w:hint="eastAsia" w:ascii="宋体" w:hAnsi="宋体" w:cs="宋体"/>
                <w:sz w:val="24"/>
                <w:szCs w:val="24"/>
                <w:highlight w:val="none"/>
                <w:lang w:val="en-US" w:eastAsia="zh-CN" w:bidi="ar-SA"/>
              </w:rPr>
              <w:t>10m3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sz w:val="24"/>
                <w:szCs w:val="24"/>
                <w:highlight w:val="none"/>
                <w:lang w:val="en-US" w:eastAsia="zh-CN" w:bidi="ar-SA"/>
              </w:rPr>
            </w:pPr>
            <w:r>
              <w:rPr>
                <w:rFonts w:hint="eastAsia" w:ascii="宋体" w:hAnsi="宋体" w:cs="宋体"/>
                <w:sz w:val="24"/>
                <w:szCs w:val="24"/>
                <w:highlight w:val="none"/>
                <w:lang w:val="en-US" w:eastAsia="zh-CN" w:bidi="ar-SA"/>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color w:val="000000" w:themeColor="text1"/>
                <w:sz w:val="24"/>
                <w:szCs w:val="24"/>
                <w:highlight w:val="none"/>
                <w:lang w:val="en-US" w:eastAsia="zh-CN" w:bidi="ar"/>
                <w14:textFill>
                  <w14:solidFill>
                    <w14:schemeClr w14:val="tx1"/>
                  </w14:solidFill>
                </w14:textFill>
              </w:rPr>
            </w:pPr>
            <w:r>
              <w:rPr>
                <w:rFonts w:hint="eastAsia" w:ascii="宋体" w:hAnsi="宋体" w:cs="宋体"/>
                <w:color w:val="000000" w:themeColor="text1"/>
                <w:sz w:val="24"/>
                <w:szCs w:val="24"/>
                <w:highlight w:val="none"/>
                <w:lang w:val="en-US" w:eastAsia="zh-CN" w:bidi="ar"/>
                <w14:textFill>
                  <w14:solidFill>
                    <w14:schemeClr w14:val="tx1"/>
                  </w14:solidFill>
                </w14:textFill>
              </w:rPr>
              <w:t>2</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3</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default" w:ascii="宋体" w:hAnsi="宋体" w:cs="宋体"/>
                <w:sz w:val="24"/>
                <w:szCs w:val="24"/>
                <w:highlight w:val="none"/>
                <w:lang w:val="en-US" w:eastAsia="zh-CN" w:bidi="ar-SA"/>
              </w:rPr>
            </w:pPr>
            <w:r>
              <w:rPr>
                <w:rFonts w:hint="eastAsia" w:ascii="宋体" w:hAnsi="宋体" w:cs="宋体"/>
                <w:sz w:val="24"/>
                <w:szCs w:val="24"/>
                <w:highlight w:val="none"/>
                <w:lang w:val="en-US" w:eastAsia="zh-CN" w:bidi="ar-SA"/>
              </w:rPr>
              <w:t>发电机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sz w:val="24"/>
                <w:szCs w:val="24"/>
                <w:highlight w:val="none"/>
                <w:lang w:val="en-US" w:eastAsia="zh-CN" w:bidi="ar-SA"/>
              </w:rPr>
            </w:pPr>
            <w:r>
              <w:rPr>
                <w:rFonts w:hint="eastAsia" w:ascii="宋体" w:hAnsi="宋体" w:cs="宋体"/>
                <w:sz w:val="24"/>
                <w:szCs w:val="24"/>
                <w:highlight w:val="none"/>
                <w:lang w:val="en-US" w:eastAsia="zh-CN" w:bidi="ar-SA"/>
              </w:rPr>
              <w:t>500kw</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sz w:val="24"/>
                <w:szCs w:val="24"/>
                <w:highlight w:val="none"/>
                <w:lang w:val="en-US" w:eastAsia="zh-CN" w:bidi="ar-SA"/>
              </w:rPr>
            </w:pPr>
            <w:r>
              <w:rPr>
                <w:rFonts w:hint="eastAsia" w:ascii="宋体" w:hAnsi="宋体" w:cs="宋体"/>
                <w:sz w:val="24"/>
                <w:szCs w:val="24"/>
                <w:highlight w:val="none"/>
                <w:lang w:val="en-US" w:eastAsia="zh-CN" w:bidi="ar-SA"/>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color w:val="000000" w:themeColor="text1"/>
                <w:sz w:val="24"/>
                <w:szCs w:val="24"/>
                <w:highlight w:val="none"/>
                <w:lang w:val="en-US" w:eastAsia="zh-CN" w:bidi="ar"/>
                <w14:textFill>
                  <w14:solidFill>
                    <w14:schemeClr w14:val="tx1"/>
                  </w14:solidFill>
                </w14:textFill>
              </w:rPr>
            </w:pPr>
            <w:r>
              <w:rPr>
                <w:rFonts w:hint="eastAsia" w:ascii="宋体" w:hAnsi="宋体" w:cs="宋体"/>
                <w:color w:val="000000" w:themeColor="text1"/>
                <w:sz w:val="24"/>
                <w:szCs w:val="24"/>
                <w:highlight w:val="none"/>
                <w:lang w:val="en-US" w:eastAsia="zh-CN" w:bidi="ar"/>
                <w14:textFill>
                  <w14:solidFill>
                    <w14:schemeClr w14:val="tx1"/>
                  </w14:solidFill>
                </w14:textFill>
              </w:rPr>
              <w:t>1</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4</w:t>
            </w:r>
          </w:p>
        </w:tc>
        <w:tc>
          <w:tcPr>
            <w:tcW w:w="136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default" w:ascii="宋体" w:hAnsi="宋体" w:cs="宋体"/>
                <w:sz w:val="24"/>
                <w:szCs w:val="24"/>
                <w:highlight w:val="none"/>
                <w:lang w:val="en-US" w:eastAsia="zh-CN" w:bidi="ar-SA"/>
              </w:rPr>
            </w:pPr>
            <w:r>
              <w:rPr>
                <w:rFonts w:hint="eastAsia" w:eastAsia="黑体"/>
                <w:kern w:val="0"/>
                <w:sz w:val="20"/>
                <w:highlight w:val="none"/>
              </w:rPr>
              <w:t>*</w:t>
            </w:r>
            <w:r>
              <w:rPr>
                <w:rFonts w:hint="eastAsia" w:ascii="宋体" w:hAnsi="宋体" w:cs="宋体"/>
                <w:sz w:val="24"/>
                <w:szCs w:val="24"/>
                <w:highlight w:val="none"/>
                <w:lang w:val="en-US" w:eastAsia="zh-CN" w:bidi="ar-SA"/>
              </w:rPr>
              <w:t>钢绞线整束穿孔设备</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sz w:val="24"/>
                <w:szCs w:val="24"/>
                <w:highlight w:val="none"/>
                <w:lang w:val="en-US" w:eastAsia="zh-CN" w:bidi="ar-SA"/>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sz w:val="24"/>
                <w:szCs w:val="24"/>
                <w:highlight w:val="none"/>
                <w:lang w:val="en-US" w:eastAsia="zh-CN" w:bidi="ar-SA"/>
              </w:rPr>
            </w:pPr>
            <w:r>
              <w:rPr>
                <w:rFonts w:hint="eastAsia" w:ascii="宋体" w:hAnsi="宋体" w:cs="宋体"/>
                <w:sz w:val="24"/>
                <w:szCs w:val="24"/>
                <w:highlight w:val="none"/>
                <w:lang w:val="en-US" w:eastAsia="zh-CN" w:bidi="ar-SA"/>
              </w:rPr>
              <w:t>套</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color w:val="000000" w:themeColor="text1"/>
                <w:sz w:val="24"/>
                <w:szCs w:val="24"/>
                <w:highlight w:val="none"/>
                <w:lang w:val="en-US" w:eastAsia="zh-CN" w:bidi="ar"/>
                <w14:textFill>
                  <w14:solidFill>
                    <w14:schemeClr w14:val="tx1"/>
                  </w14:solidFill>
                </w14:textFill>
              </w:rPr>
            </w:pPr>
            <w:r>
              <w:rPr>
                <w:rFonts w:hint="eastAsia" w:ascii="宋体" w:hAnsi="宋体" w:cs="宋体"/>
                <w:color w:val="000000" w:themeColor="text1"/>
                <w:sz w:val="24"/>
                <w:szCs w:val="24"/>
                <w:highlight w:val="none"/>
                <w:lang w:val="en-US" w:eastAsia="zh-CN" w:bidi="ar"/>
                <w14:textFill>
                  <w14:solidFill>
                    <w14:schemeClr w14:val="tx1"/>
                  </w14:solidFill>
                </w14:textFill>
              </w:rPr>
              <w:t>5</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bl>
    <w:p>
      <w:pPr>
        <w:ind w:firstLine="241" w:firstLineChars="100"/>
        <w:rPr>
          <w:rFonts w:hint="eastAsia" w:asciiTheme="minorEastAsia" w:hAnsiTheme="minorEastAsia" w:cstheme="minorEastAsia"/>
          <w:b/>
          <w:bCs/>
          <w:sz w:val="24"/>
          <w:highlight w:val="none"/>
        </w:rPr>
      </w:pPr>
    </w:p>
    <w:p>
      <w:pPr>
        <w:keepNext w:val="0"/>
        <w:keepLines w:val="0"/>
        <w:widowControl w:val="0"/>
        <w:suppressLineNumbers w:val="0"/>
        <w:spacing w:before="0" w:beforeAutospacing="0" w:after="0" w:afterAutospacing="0"/>
        <w:ind w:left="0" w:right="0" w:firstLine="400" w:firstLineChars="200"/>
        <w:jc w:val="both"/>
        <w:rPr>
          <w:rFonts w:hint="eastAsia" w:eastAsia="黑体"/>
          <w:kern w:val="0"/>
          <w:sz w:val="20"/>
          <w:highlight w:val="none"/>
        </w:rPr>
      </w:pPr>
      <w:r>
        <w:rPr>
          <w:rFonts w:hint="eastAsia" w:eastAsia="黑体"/>
          <w:kern w:val="0"/>
          <w:sz w:val="20"/>
          <w:highlight w:val="none"/>
        </w:rPr>
        <w:t>注：1.表中带*号的为重要自有设备，须提供设备购置发票或购置合同彩色扫描件或其它可以证明其为自有及协议自有的证明材料，公司名义或者股东名义下的设备均可视为满足要求，但是需要提供股东证明资料。未附证明材料的设备在设备审查时视为没有该项设备。</w:t>
      </w:r>
    </w:p>
    <w:p>
      <w:pPr>
        <w:keepNext w:val="0"/>
        <w:keepLines w:val="0"/>
        <w:widowControl w:val="0"/>
        <w:suppressLineNumbers w:val="0"/>
        <w:spacing w:before="0" w:beforeAutospacing="0" w:after="0" w:afterAutospacing="0"/>
        <w:ind w:left="0" w:right="0" w:firstLine="400" w:firstLineChars="200"/>
        <w:jc w:val="both"/>
        <w:rPr>
          <w:rFonts w:hint="default" w:ascii="宋体" w:hAnsi="宋体" w:eastAsia="宋体" w:cs="宋体"/>
          <w:kern w:val="2"/>
          <w:sz w:val="28"/>
          <w:szCs w:val="28"/>
          <w:highlight w:val="none"/>
          <w:lang w:val="en-US" w:eastAsia="zh-CN" w:bidi="ar"/>
        </w:rPr>
      </w:pPr>
      <w:r>
        <w:rPr>
          <w:rFonts w:hint="eastAsia" w:eastAsia="黑体"/>
          <w:kern w:val="0"/>
          <w:sz w:val="20"/>
          <w:highlight w:val="none"/>
        </w:rPr>
        <w:t>2.联合体成员须满足上述设备要求。</w:t>
      </w:r>
    </w:p>
    <w:p>
      <w:pPr>
        <w:keepNext w:val="0"/>
        <w:keepLines w:val="0"/>
        <w:widowControl w:val="0"/>
        <w:suppressLineNumbers w:val="0"/>
        <w:spacing w:before="0" w:beforeAutospacing="0" w:after="0" w:afterAutospacing="0"/>
        <w:ind w:left="0" w:right="0" w:firstLine="560" w:firstLineChars="200"/>
        <w:jc w:val="both"/>
        <w:rPr>
          <w:rFonts w:hint="default" w:ascii="宋体" w:hAnsi="宋体" w:eastAsia="宋体" w:cs="宋体"/>
          <w:kern w:val="2"/>
          <w:sz w:val="28"/>
          <w:szCs w:val="28"/>
          <w:highlight w:val="none"/>
          <w:lang w:val="en-US" w:eastAsia="zh-CN" w:bidi="ar"/>
        </w:rPr>
      </w:pPr>
    </w:p>
    <w:p>
      <w:pPr>
        <w:keepNext w:val="0"/>
        <w:keepLines w:val="0"/>
        <w:widowControl w:val="0"/>
        <w:suppressLineNumbers w:val="0"/>
        <w:spacing w:before="0" w:beforeAutospacing="0" w:after="0" w:afterAutospacing="0"/>
        <w:ind w:left="0" w:right="0" w:firstLine="560" w:firstLineChars="200"/>
        <w:jc w:val="both"/>
        <w:rPr>
          <w:rFonts w:hint="default" w:ascii="宋体" w:hAnsi="宋体" w:eastAsia="宋体" w:cs="宋体"/>
          <w:kern w:val="2"/>
          <w:sz w:val="28"/>
          <w:szCs w:val="28"/>
          <w:highlight w:val="none"/>
          <w:lang w:val="en-US" w:eastAsia="zh-CN" w:bidi="ar"/>
        </w:rPr>
      </w:pPr>
    </w:p>
    <w:p>
      <w:pPr>
        <w:keepNext w:val="0"/>
        <w:keepLines w:val="0"/>
        <w:widowControl/>
        <w:suppressLineNumbers w:val="0"/>
        <w:spacing w:before="0" w:beforeAutospacing="0" w:after="0" w:afterAutospacing="0"/>
        <w:ind w:left="0" w:right="0" w:firstLine="0" w:firstLineChars="0"/>
        <w:jc w:val="left"/>
        <w:rPr>
          <w:rFonts w:hint="default" w:ascii="宋体" w:hAnsi="宋体" w:eastAsia="宋体" w:cs="宋体"/>
          <w:kern w:val="2"/>
          <w:sz w:val="28"/>
          <w:szCs w:val="28"/>
          <w:highlight w:val="none"/>
          <w:lang w:val="en-US" w:eastAsia="zh-CN" w:bidi="ar"/>
        </w:rPr>
      </w:pPr>
      <w:r>
        <w:rPr>
          <w:rFonts w:hint="default" w:ascii="宋体" w:hAnsi="宋体" w:eastAsia="宋体" w:cs="宋体"/>
          <w:kern w:val="2"/>
          <w:sz w:val="28"/>
          <w:szCs w:val="28"/>
          <w:highlight w:val="none"/>
          <w:lang w:val="en-US" w:eastAsia="zh-CN" w:bidi="ar"/>
        </w:rPr>
        <w:br w:type="page"/>
      </w:r>
    </w:p>
    <w:p>
      <w:pPr>
        <w:rPr>
          <w:rFonts w:hint="eastAsia" w:ascii="宋体" w:hAnsi="宋体" w:eastAsia="宋体" w:cs="宋体"/>
          <w:kern w:val="2"/>
          <w:sz w:val="28"/>
          <w:szCs w:val="28"/>
          <w:highlight w:val="none"/>
          <w:lang w:val="en-US" w:eastAsia="zh-CN" w:bidi="ar"/>
        </w:rPr>
      </w:pPr>
    </w:p>
    <w:p>
      <w:pPr>
        <w:ind w:firstLine="0" w:firstLineChars="0"/>
        <w:rPr>
          <w:rFonts w:hint="eastAsia" w:asciiTheme="minorEastAsia" w:hAnsiTheme="minorEastAsia" w:eastAsiaTheme="minorEastAsia" w:cstheme="minorEastAsia"/>
          <w:b/>
          <w:bCs/>
          <w:sz w:val="24"/>
          <w:highlight w:val="none"/>
          <w:lang w:eastAsia="zh-CN"/>
        </w:rPr>
      </w:pPr>
      <w:r>
        <w:rPr>
          <w:rFonts w:hint="eastAsia" w:asciiTheme="minorEastAsia" w:hAnsiTheme="minorEastAsia" w:cstheme="minorEastAsia"/>
          <w:b/>
          <w:bCs/>
          <w:sz w:val="24"/>
          <w:highlight w:val="none"/>
        </w:rPr>
        <w:t>附件</w:t>
      </w:r>
      <w:r>
        <w:rPr>
          <w:rFonts w:hint="eastAsia" w:asciiTheme="minorEastAsia" w:hAnsiTheme="minorEastAsia" w:cstheme="minorEastAsia"/>
          <w:b/>
          <w:bCs/>
          <w:sz w:val="24"/>
          <w:highlight w:val="none"/>
          <w:lang w:val="en-US" w:eastAsia="zh-CN"/>
        </w:rPr>
        <w:t>3</w:t>
      </w:r>
    </w:p>
    <w:p>
      <w:pPr>
        <w:spacing w:line="400" w:lineRule="atLeast"/>
        <w:jc w:val="center"/>
        <w:outlineLvl w:val="0"/>
        <w:rPr>
          <w:rFonts w:hint="default"/>
          <w:b/>
          <w:bCs/>
          <w:sz w:val="56"/>
          <w:szCs w:val="56"/>
          <w:highlight w:val="none"/>
          <w:lang w:val="en-US" w:eastAsia="zh-CN"/>
        </w:rPr>
      </w:pPr>
      <w:r>
        <w:rPr>
          <w:rFonts w:hint="eastAsia"/>
          <w:b/>
          <w:bCs/>
          <w:sz w:val="56"/>
          <w:szCs w:val="56"/>
          <w:highlight w:val="none"/>
          <w:lang w:val="en-US" w:eastAsia="zh-CN"/>
        </w:rPr>
        <w:t>武天高速天门西段第一标段项目梁板预制劳务合作及设备租赁</w:t>
      </w:r>
      <w:r>
        <w:rPr>
          <w:rFonts w:hint="eastAsia"/>
          <w:b/>
          <w:bCs/>
          <w:sz w:val="56"/>
          <w:szCs w:val="56"/>
          <w:highlight w:val="none"/>
          <w:lang w:eastAsia="zh-CN"/>
        </w:rPr>
        <w:t>第</w:t>
      </w:r>
      <w:r>
        <w:rPr>
          <w:rFonts w:hint="eastAsia"/>
          <w:b/>
          <w:bCs/>
          <w:sz w:val="56"/>
          <w:szCs w:val="56"/>
          <w:highlight w:val="none"/>
          <w:u w:val="single"/>
          <w:lang w:val="en-US" w:eastAsia="zh-CN"/>
        </w:rPr>
        <w:t>1</w:t>
      </w:r>
      <w:r>
        <w:rPr>
          <w:rFonts w:hint="eastAsia"/>
          <w:b/>
          <w:bCs/>
          <w:sz w:val="56"/>
          <w:szCs w:val="56"/>
          <w:highlight w:val="none"/>
          <w:lang w:val="en-US" w:eastAsia="zh-CN"/>
        </w:rPr>
        <w:t>合同包</w:t>
      </w:r>
    </w:p>
    <w:p>
      <w:pPr>
        <w:spacing w:line="400" w:lineRule="atLeast"/>
        <w:rPr>
          <w:rFonts w:eastAsia="黑体"/>
          <w:sz w:val="40"/>
          <w:szCs w:val="40"/>
          <w:highlight w:val="none"/>
        </w:rPr>
      </w:pPr>
    </w:p>
    <w:p>
      <w:pPr>
        <w:spacing w:line="400" w:lineRule="atLeast"/>
        <w:rPr>
          <w:rFonts w:eastAsia="黑体"/>
          <w:b/>
          <w:sz w:val="96"/>
          <w:szCs w:val="96"/>
          <w:highlight w:val="none"/>
        </w:rPr>
      </w:pPr>
    </w:p>
    <w:p>
      <w:pPr>
        <w:spacing w:line="400" w:lineRule="atLeast"/>
        <w:jc w:val="center"/>
        <w:outlineLvl w:val="0"/>
        <w:rPr>
          <w:rFonts w:eastAsia="黑体"/>
          <w:b/>
          <w:sz w:val="80"/>
          <w:szCs w:val="80"/>
          <w:highlight w:val="none"/>
        </w:rPr>
      </w:pPr>
      <w:r>
        <w:rPr>
          <w:rFonts w:hint="eastAsia" w:eastAsia="黑体"/>
          <w:b/>
          <w:sz w:val="80"/>
          <w:szCs w:val="80"/>
          <w:highlight w:val="none"/>
          <w:lang w:val="en-US" w:eastAsia="zh-CN"/>
        </w:rPr>
        <w:t xml:space="preserve">洽 谈 </w:t>
      </w:r>
      <w:r>
        <w:rPr>
          <w:rFonts w:hint="eastAsia" w:eastAsia="黑体"/>
          <w:b/>
          <w:sz w:val="80"/>
          <w:szCs w:val="80"/>
          <w:highlight w:val="none"/>
        </w:rPr>
        <w:t xml:space="preserve">报 名 </w:t>
      </w:r>
      <w:r>
        <w:rPr>
          <w:rFonts w:eastAsia="黑体"/>
          <w:b/>
          <w:sz w:val="80"/>
          <w:szCs w:val="80"/>
          <w:highlight w:val="none"/>
        </w:rPr>
        <w:t>文 件</w:t>
      </w:r>
    </w:p>
    <w:p>
      <w:pPr>
        <w:spacing w:line="400" w:lineRule="atLeast"/>
        <w:ind w:firstLine="453" w:firstLineChars="103"/>
        <w:jc w:val="center"/>
        <w:rPr>
          <w:rFonts w:eastAsia="黑体"/>
          <w:sz w:val="44"/>
          <w:szCs w:val="44"/>
          <w:highlight w:val="none"/>
        </w:rPr>
      </w:pPr>
    </w:p>
    <w:p>
      <w:pPr>
        <w:spacing w:line="400" w:lineRule="atLeast"/>
        <w:rPr>
          <w:rFonts w:ascii="黑体" w:eastAsia="黑体"/>
          <w:sz w:val="40"/>
          <w:szCs w:val="40"/>
          <w:highlight w:val="none"/>
        </w:rPr>
      </w:pPr>
    </w:p>
    <w:p>
      <w:pPr>
        <w:pStyle w:val="9"/>
        <w:rPr>
          <w:rFonts w:hint="default"/>
          <w:color w:val="auto"/>
          <w:highlight w:val="none"/>
        </w:rPr>
      </w:pPr>
    </w:p>
    <w:p>
      <w:pPr>
        <w:pStyle w:val="9"/>
        <w:rPr>
          <w:rFonts w:hint="default"/>
          <w:color w:val="auto"/>
          <w:highlight w:val="none"/>
        </w:rPr>
      </w:pPr>
    </w:p>
    <w:p>
      <w:pPr>
        <w:pStyle w:val="9"/>
        <w:rPr>
          <w:rFonts w:hint="default"/>
          <w:color w:val="auto"/>
          <w:highlight w:val="none"/>
        </w:rPr>
      </w:pPr>
    </w:p>
    <w:p>
      <w:pPr>
        <w:pStyle w:val="9"/>
        <w:rPr>
          <w:rFonts w:hint="default"/>
          <w:color w:val="auto"/>
          <w:highlight w:val="none"/>
        </w:rPr>
      </w:pPr>
    </w:p>
    <w:p>
      <w:pPr>
        <w:spacing w:line="400" w:lineRule="atLeast"/>
        <w:ind w:firstLine="855" w:firstLineChars="266"/>
        <w:outlineLvl w:val="0"/>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申请人名称：</w:t>
      </w:r>
      <w:r>
        <w:rPr>
          <w:rFonts w:hint="eastAsia" w:asciiTheme="majorEastAsia" w:hAnsiTheme="majorEastAsia" w:eastAsiaTheme="majorEastAsia" w:cstheme="majorEastAsia"/>
          <w:b/>
          <w:bCs/>
          <w:sz w:val="32"/>
          <w:szCs w:val="32"/>
          <w:highlight w:val="none"/>
          <w:u w:val="single"/>
        </w:rPr>
        <w:t xml:space="preserve">                     </w:t>
      </w:r>
      <w:r>
        <w:rPr>
          <w:rFonts w:hint="eastAsia" w:asciiTheme="majorEastAsia" w:hAnsiTheme="majorEastAsia" w:eastAsiaTheme="majorEastAsia" w:cstheme="majorEastAsia"/>
          <w:b/>
          <w:bCs/>
          <w:sz w:val="32"/>
          <w:szCs w:val="32"/>
          <w:highlight w:val="none"/>
        </w:rPr>
        <w:t>（盖单位章）</w:t>
      </w:r>
    </w:p>
    <w:p>
      <w:pPr>
        <w:spacing w:line="400" w:lineRule="atLeast"/>
        <w:ind w:firstLine="855" w:firstLineChars="266"/>
        <w:outlineLvl w:val="0"/>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申请人联系人：</w:t>
      </w:r>
      <w:r>
        <w:rPr>
          <w:rFonts w:hint="eastAsia" w:asciiTheme="majorEastAsia" w:hAnsiTheme="majorEastAsia" w:eastAsiaTheme="majorEastAsia" w:cstheme="majorEastAsia"/>
          <w:b/>
          <w:bCs/>
          <w:sz w:val="32"/>
          <w:szCs w:val="32"/>
          <w:highlight w:val="none"/>
          <w:u w:val="single"/>
        </w:rPr>
        <w:t xml:space="preserve">                   </w:t>
      </w:r>
    </w:p>
    <w:p>
      <w:pPr>
        <w:spacing w:line="400" w:lineRule="atLeast"/>
        <w:ind w:firstLine="855" w:firstLineChars="266"/>
        <w:outlineLvl w:val="0"/>
        <w:rPr>
          <w:rFonts w:asciiTheme="majorEastAsia" w:hAnsiTheme="majorEastAsia" w:eastAsiaTheme="majorEastAsia" w:cstheme="majorEastAsia"/>
          <w:b/>
          <w:bCs/>
          <w:sz w:val="32"/>
          <w:szCs w:val="32"/>
          <w:highlight w:val="none"/>
          <w:u w:val="single"/>
        </w:rPr>
      </w:pPr>
      <w:r>
        <w:rPr>
          <w:rFonts w:hint="eastAsia" w:asciiTheme="majorEastAsia" w:hAnsiTheme="majorEastAsia" w:eastAsiaTheme="majorEastAsia" w:cstheme="majorEastAsia"/>
          <w:b/>
          <w:bCs/>
          <w:sz w:val="32"/>
          <w:szCs w:val="32"/>
          <w:highlight w:val="none"/>
        </w:rPr>
        <w:t>申请人联系电话：</w:t>
      </w:r>
      <w:r>
        <w:rPr>
          <w:rFonts w:hint="eastAsia" w:asciiTheme="majorEastAsia" w:hAnsiTheme="majorEastAsia" w:eastAsiaTheme="majorEastAsia" w:cstheme="majorEastAsia"/>
          <w:b/>
          <w:bCs/>
          <w:sz w:val="32"/>
          <w:szCs w:val="32"/>
          <w:highlight w:val="none"/>
          <w:u w:val="single"/>
        </w:rPr>
        <w:t xml:space="preserve">                 </w:t>
      </w:r>
    </w:p>
    <w:p>
      <w:pPr>
        <w:spacing w:line="400" w:lineRule="atLeast"/>
        <w:ind w:firstLine="855" w:firstLineChars="266"/>
        <w:outlineLvl w:val="0"/>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申请人联系邮箱：</w:t>
      </w:r>
      <w:r>
        <w:rPr>
          <w:rFonts w:hint="eastAsia" w:asciiTheme="majorEastAsia" w:hAnsiTheme="majorEastAsia" w:eastAsiaTheme="majorEastAsia" w:cstheme="majorEastAsia"/>
          <w:b/>
          <w:bCs/>
          <w:sz w:val="32"/>
          <w:szCs w:val="32"/>
          <w:highlight w:val="none"/>
          <w:u w:val="single"/>
        </w:rPr>
        <w:t xml:space="preserve">                 </w:t>
      </w:r>
    </w:p>
    <w:p>
      <w:pPr>
        <w:spacing w:line="400" w:lineRule="atLeast"/>
        <w:ind w:firstLine="855" w:firstLineChars="266"/>
        <w:outlineLvl w:val="0"/>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申请人地址：</w:t>
      </w:r>
      <w:r>
        <w:rPr>
          <w:rFonts w:hint="eastAsia" w:asciiTheme="majorEastAsia" w:hAnsiTheme="majorEastAsia" w:eastAsiaTheme="majorEastAsia" w:cstheme="majorEastAsia"/>
          <w:b/>
          <w:bCs/>
          <w:sz w:val="32"/>
          <w:szCs w:val="32"/>
          <w:highlight w:val="none"/>
          <w:u w:val="single"/>
        </w:rPr>
        <w:t xml:space="preserve">                     </w:t>
      </w:r>
      <w:r>
        <w:rPr>
          <w:rFonts w:hint="eastAsia" w:asciiTheme="majorEastAsia" w:hAnsiTheme="majorEastAsia" w:eastAsiaTheme="majorEastAsia" w:cstheme="majorEastAsia"/>
          <w:b/>
          <w:bCs/>
          <w:sz w:val="32"/>
          <w:szCs w:val="32"/>
          <w:highlight w:val="none"/>
        </w:rPr>
        <w:t xml:space="preserve"> </w:t>
      </w:r>
    </w:p>
    <w:p>
      <w:pPr>
        <w:spacing w:line="360" w:lineRule="auto"/>
        <w:jc w:val="left"/>
        <w:rPr>
          <w:rFonts w:asciiTheme="minorEastAsia" w:hAnsiTheme="minorEastAsia" w:cstheme="minorEastAsia"/>
          <w:b/>
          <w:bCs/>
          <w:sz w:val="24"/>
          <w:highlight w:val="none"/>
        </w:rPr>
      </w:pPr>
    </w:p>
    <w:p>
      <w:pPr>
        <w:spacing w:line="20" w:lineRule="atLeast"/>
        <w:jc w:val="center"/>
        <w:outlineLvl w:val="0"/>
        <w:rPr>
          <w:rFonts w:hint="eastAsia" w:eastAsia="黑体"/>
          <w:sz w:val="28"/>
          <w:szCs w:val="28"/>
          <w:highlight w:val="none"/>
        </w:rPr>
      </w:pPr>
    </w:p>
    <w:p>
      <w:pPr>
        <w:spacing w:line="240" w:lineRule="auto"/>
        <w:jc w:val="left"/>
        <w:outlineLvl w:val="9"/>
        <w:rPr>
          <w:rFonts w:hint="eastAsia" w:eastAsia="黑体"/>
          <w:sz w:val="28"/>
          <w:szCs w:val="28"/>
          <w:highlight w:val="none"/>
        </w:rPr>
      </w:pPr>
      <w:r>
        <w:rPr>
          <w:rFonts w:hint="eastAsia" w:eastAsia="黑体"/>
          <w:sz w:val="28"/>
          <w:szCs w:val="28"/>
          <w:highlight w:val="none"/>
        </w:rPr>
        <w:br w:type="page"/>
      </w:r>
    </w:p>
    <w:p>
      <w:pPr>
        <w:spacing w:line="20" w:lineRule="atLeast"/>
        <w:jc w:val="center"/>
        <w:outlineLvl w:val="0"/>
        <w:rPr>
          <w:rFonts w:eastAsia="黑体"/>
          <w:sz w:val="28"/>
          <w:szCs w:val="28"/>
          <w:highlight w:val="none"/>
        </w:rPr>
      </w:pPr>
      <w:r>
        <w:rPr>
          <w:rFonts w:hint="eastAsia" w:eastAsia="黑体"/>
          <w:sz w:val="28"/>
          <w:szCs w:val="28"/>
          <w:highlight w:val="none"/>
        </w:rPr>
        <w:t>一、申请人基本情况表</w:t>
      </w:r>
    </w:p>
    <w:tbl>
      <w:tblPr>
        <w:tblStyle w:val="6"/>
        <w:tblW w:w="9560" w:type="dxa"/>
        <w:jc w:val="center"/>
        <w:tblLayout w:type="fixed"/>
        <w:tblCellMar>
          <w:top w:w="0" w:type="dxa"/>
          <w:left w:w="108" w:type="dxa"/>
          <w:bottom w:w="0" w:type="dxa"/>
          <w:right w:w="108" w:type="dxa"/>
        </w:tblCellMar>
      </w:tblPr>
      <w:tblGrid>
        <w:gridCol w:w="2680"/>
        <w:gridCol w:w="2020"/>
        <w:gridCol w:w="1900"/>
        <w:gridCol w:w="2960"/>
      </w:tblGrid>
      <w:tr>
        <w:tblPrEx>
          <w:tblCellMar>
            <w:top w:w="0" w:type="dxa"/>
            <w:left w:w="108" w:type="dxa"/>
            <w:bottom w:w="0" w:type="dxa"/>
            <w:right w:w="108" w:type="dxa"/>
          </w:tblCellMar>
        </w:tblPrEx>
        <w:trPr>
          <w:trHeight w:val="454" w:hRule="atLeast"/>
          <w:jc w:val="center"/>
        </w:trPr>
        <w:tc>
          <w:tcPr>
            <w:tcW w:w="2680"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申请人名称</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108" w:type="dxa"/>
            <w:bottom w:w="0" w:type="dxa"/>
            <w:right w:w="108" w:type="dxa"/>
          </w:tblCellMar>
        </w:tblPrEx>
        <w:trPr>
          <w:trHeight w:val="454" w:hRule="atLeast"/>
          <w:jc w:val="center"/>
        </w:trPr>
        <w:tc>
          <w:tcPr>
            <w:tcW w:w="2680" w:type="dxa"/>
            <w:vMerge w:val="restart"/>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企业资质</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1. 等级： </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 证书号：</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 发证单位：</w:t>
            </w:r>
          </w:p>
        </w:tc>
      </w:tr>
      <w:tr>
        <w:tblPrEx>
          <w:tblCellMar>
            <w:top w:w="0" w:type="dxa"/>
            <w:left w:w="108" w:type="dxa"/>
            <w:bottom w:w="0" w:type="dxa"/>
            <w:right w:w="108" w:type="dxa"/>
          </w:tblCellMar>
        </w:tblPrEx>
        <w:trPr>
          <w:trHeight w:val="454" w:hRule="atLeast"/>
          <w:jc w:val="center"/>
        </w:trPr>
        <w:tc>
          <w:tcPr>
            <w:tcW w:w="2680" w:type="dxa"/>
            <w:vMerge w:val="restart"/>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营业执照</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 编号：</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 营业范围： </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3. 发照单位： </w:t>
            </w:r>
          </w:p>
        </w:tc>
      </w:tr>
      <w:tr>
        <w:tblPrEx>
          <w:tblCellMar>
            <w:top w:w="0" w:type="dxa"/>
            <w:left w:w="108" w:type="dxa"/>
            <w:bottom w:w="0" w:type="dxa"/>
            <w:right w:w="108" w:type="dxa"/>
          </w:tblCellMar>
        </w:tblPrEx>
        <w:trPr>
          <w:trHeight w:val="454" w:hRule="atLeast"/>
          <w:jc w:val="center"/>
        </w:trPr>
        <w:tc>
          <w:tcPr>
            <w:tcW w:w="2680" w:type="dxa"/>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成立日期</w:t>
            </w:r>
          </w:p>
        </w:tc>
        <w:tc>
          <w:tcPr>
            <w:tcW w:w="2020" w:type="dxa"/>
            <w:tcBorders>
              <w:top w:val="nil"/>
              <w:left w:val="nil"/>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c>
          <w:tcPr>
            <w:tcW w:w="1900" w:type="dxa"/>
            <w:tcBorders>
              <w:top w:val="nil"/>
              <w:left w:val="nil"/>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现有职工</w:t>
            </w:r>
          </w:p>
        </w:tc>
        <w:tc>
          <w:tcPr>
            <w:tcW w:w="2960" w:type="dxa"/>
            <w:tcBorders>
              <w:top w:val="nil"/>
              <w:left w:val="nil"/>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108" w:type="dxa"/>
            <w:bottom w:w="0" w:type="dxa"/>
            <w:right w:w="108" w:type="dxa"/>
          </w:tblCellMar>
        </w:tblPrEx>
        <w:trPr>
          <w:trHeight w:val="454" w:hRule="atLeast"/>
          <w:jc w:val="center"/>
        </w:trPr>
        <w:tc>
          <w:tcPr>
            <w:tcW w:w="2680" w:type="dxa"/>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eastAsia"/>
                <w:highlight w:val="none"/>
                <w:lang w:eastAsia="zh-CN"/>
              </w:rPr>
            </w:pPr>
            <w:r>
              <w:rPr>
                <w:rFonts w:hint="default" w:ascii="Times New Roman" w:hAnsi="Times New Roman" w:cs="Times New Roman"/>
                <w:color w:val="auto"/>
                <w:sz w:val="21"/>
                <w:szCs w:val="21"/>
                <w:highlight w:val="none"/>
              </w:rPr>
              <w:t>固定资产净值</w:t>
            </w:r>
          </w:p>
          <w:p>
            <w:pPr>
              <w:widowControl/>
              <w:adjustRightInd/>
              <w:spacing w:line="240" w:lineRule="auto"/>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万元</w:t>
            </w:r>
            <w:r>
              <w:rPr>
                <w:rFonts w:hint="eastAsia" w:cs="Times New Roman"/>
                <w:color w:val="auto"/>
                <w:sz w:val="21"/>
                <w:szCs w:val="21"/>
                <w:highlight w:val="none"/>
                <w:lang w:eastAsia="zh-CN"/>
              </w:rPr>
              <w:t>）</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108" w:type="dxa"/>
            <w:bottom w:w="0" w:type="dxa"/>
            <w:right w:w="108" w:type="dxa"/>
          </w:tblCellMar>
        </w:tblPrEx>
        <w:trPr>
          <w:trHeight w:val="454" w:hRule="atLeast"/>
          <w:jc w:val="center"/>
        </w:trPr>
        <w:tc>
          <w:tcPr>
            <w:tcW w:w="2680" w:type="dxa"/>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行政负责人</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姓名：     职务：     职称： </w:t>
            </w:r>
          </w:p>
        </w:tc>
      </w:tr>
      <w:tr>
        <w:tblPrEx>
          <w:tblCellMar>
            <w:top w:w="0" w:type="dxa"/>
            <w:left w:w="108" w:type="dxa"/>
            <w:bottom w:w="0" w:type="dxa"/>
            <w:right w:w="108" w:type="dxa"/>
          </w:tblCellMar>
        </w:tblPrEx>
        <w:trPr>
          <w:trHeight w:val="454" w:hRule="atLeast"/>
          <w:jc w:val="center"/>
        </w:trPr>
        <w:tc>
          <w:tcPr>
            <w:tcW w:w="2680" w:type="dxa"/>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技术负责人</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姓名：     职务：     职称： </w:t>
            </w:r>
          </w:p>
        </w:tc>
      </w:tr>
      <w:tr>
        <w:tblPrEx>
          <w:tblCellMar>
            <w:top w:w="0" w:type="dxa"/>
            <w:left w:w="108" w:type="dxa"/>
            <w:bottom w:w="0" w:type="dxa"/>
            <w:right w:w="108" w:type="dxa"/>
          </w:tblCellMar>
        </w:tblPrEx>
        <w:trPr>
          <w:trHeight w:val="454" w:hRule="atLeast"/>
          <w:jc w:val="center"/>
        </w:trPr>
        <w:tc>
          <w:tcPr>
            <w:tcW w:w="2680" w:type="dxa"/>
            <w:vMerge w:val="restart"/>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联系方式</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地址：                邮编：  </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电话：                传真（或电子邮箱）：</w:t>
            </w:r>
          </w:p>
        </w:tc>
      </w:tr>
      <w:tr>
        <w:tblPrEx>
          <w:tblCellMar>
            <w:top w:w="0" w:type="dxa"/>
            <w:left w:w="108" w:type="dxa"/>
            <w:bottom w:w="0" w:type="dxa"/>
            <w:right w:w="108" w:type="dxa"/>
          </w:tblCellMar>
        </w:tblPrEx>
        <w:trPr>
          <w:trHeight w:val="454" w:hRule="atLeast"/>
          <w:jc w:val="center"/>
        </w:trPr>
        <w:tc>
          <w:tcPr>
            <w:tcW w:w="2680" w:type="dxa"/>
            <w:vMerge w:val="restart"/>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开户银行</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 xml:space="preserve">名称：   </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账号：</w:t>
            </w:r>
          </w:p>
        </w:tc>
      </w:tr>
      <w:tr>
        <w:tblPrEx>
          <w:tblCellMar>
            <w:top w:w="0" w:type="dxa"/>
            <w:left w:w="108" w:type="dxa"/>
            <w:bottom w:w="0" w:type="dxa"/>
            <w:right w:w="108" w:type="dxa"/>
          </w:tblCellMar>
        </w:tblPrEx>
        <w:trPr>
          <w:trHeight w:val="1129" w:hRule="atLeast"/>
          <w:jc w:val="center"/>
        </w:trPr>
        <w:tc>
          <w:tcPr>
            <w:tcW w:w="2680" w:type="dxa"/>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申请人关联企业情况</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申请人应提供关联企业情况，包括：</w:t>
            </w:r>
          </w:p>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（1）申请人的所有股东名称及相应股权（出资额）比例；如申请人为上市公司，申请人应提供股权占公司股份总数</w:t>
            </w:r>
            <w:r>
              <w:rPr>
                <w:rFonts w:hint="eastAsia"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%以上的所有股东名称及相应股权比例；</w:t>
            </w:r>
          </w:p>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（2）申请人投资（控股）或管理的下属企业名称、持有股权（出资额）比例；</w:t>
            </w:r>
          </w:p>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（3）与申请人单位负责人（即法定代表人）为同一人的其他单位名称</w:t>
            </w:r>
          </w:p>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无关联企业</w:t>
            </w:r>
          </w:p>
        </w:tc>
      </w:tr>
      <w:tr>
        <w:tblPrEx>
          <w:tblCellMar>
            <w:top w:w="0" w:type="dxa"/>
            <w:left w:w="108" w:type="dxa"/>
            <w:bottom w:w="0" w:type="dxa"/>
            <w:right w:w="108" w:type="dxa"/>
          </w:tblCellMar>
        </w:tblPrEx>
        <w:trPr>
          <w:trHeight w:val="795" w:hRule="atLeast"/>
          <w:jc w:val="center"/>
        </w:trPr>
        <w:tc>
          <w:tcPr>
            <w:tcW w:w="9560" w:type="dxa"/>
            <w:gridSpan w:val="4"/>
            <w:tcBorders>
              <w:top w:val="single" w:color="auto" w:sz="4" w:space="0"/>
              <w:left w:val="nil"/>
              <w:bottom w:val="nil"/>
              <w:right w:val="nil"/>
            </w:tcBorders>
            <w:noWrap w:val="0"/>
            <w:vAlign w:val="center"/>
          </w:tcPr>
          <w:p>
            <w:pPr>
              <w:widowControl/>
              <w:adjustRightInd/>
              <w:spacing w:line="240" w:lineRule="auto"/>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注：</w:t>
            </w:r>
            <w:r>
              <w:rPr>
                <w:rFonts w:hint="eastAsia" w:cs="Times New Roman"/>
                <w:b/>
                <w:color w:val="auto"/>
                <w:sz w:val="21"/>
                <w:szCs w:val="21"/>
                <w:highlight w:val="none"/>
                <w:lang w:val="en-US" w:eastAsia="zh-CN"/>
              </w:rPr>
              <w:t>申请人需提供</w:t>
            </w:r>
            <w:r>
              <w:rPr>
                <w:rFonts w:hint="default" w:ascii="Times New Roman" w:hAnsi="Times New Roman" w:cs="Times New Roman"/>
                <w:b/>
                <w:color w:val="auto"/>
                <w:sz w:val="21"/>
                <w:szCs w:val="21"/>
                <w:highlight w:val="none"/>
              </w:rPr>
              <w:t>企业法人营业执照、施工企业资质证书、安全生产许可证复印件,其中安全生产许可证须另附网站查询截图。</w:t>
            </w:r>
          </w:p>
          <w:p>
            <w:pPr>
              <w:widowControl/>
              <w:adjustRightInd/>
              <w:spacing w:line="240" w:lineRule="auto"/>
              <w:ind w:firstLine="422" w:firstLineChars="200"/>
              <w:textAlignment w:val="auto"/>
              <w:rPr>
                <w:rFonts w:hint="default" w:ascii="Times New Roman" w:hAnsi="Times New Roman" w:cs="Times New Roman"/>
                <w:b/>
                <w:color w:val="auto"/>
                <w:sz w:val="21"/>
                <w:szCs w:val="21"/>
                <w:highlight w:val="none"/>
              </w:rPr>
            </w:pPr>
          </w:p>
        </w:tc>
      </w:tr>
    </w:tbl>
    <w:p>
      <w:pPr>
        <w:rPr>
          <w:rFonts w:hint="eastAsia" w:eastAsia="黑体"/>
          <w:sz w:val="28"/>
          <w:szCs w:val="28"/>
          <w:highlight w:val="none"/>
        </w:rPr>
      </w:pPr>
      <w:r>
        <w:rPr>
          <w:rFonts w:hint="eastAsia" w:eastAsia="黑体"/>
          <w:sz w:val="28"/>
          <w:szCs w:val="28"/>
          <w:highlight w:val="none"/>
        </w:rPr>
        <w:br w:type="page"/>
      </w:r>
    </w:p>
    <w:p>
      <w:pPr>
        <w:jc w:val="center"/>
        <w:outlineLvl w:val="0"/>
        <w:rPr>
          <w:b/>
          <w:highlight w:val="none"/>
        </w:rPr>
      </w:pPr>
      <w:r>
        <w:rPr>
          <w:rFonts w:hint="eastAsia" w:eastAsia="黑体"/>
          <w:sz w:val="28"/>
          <w:szCs w:val="28"/>
          <w:highlight w:val="none"/>
        </w:rPr>
        <w:t>二、</w:t>
      </w:r>
      <w:r>
        <w:rPr>
          <w:rFonts w:eastAsia="黑体"/>
          <w:sz w:val="28"/>
          <w:szCs w:val="28"/>
          <w:highlight w:val="none"/>
        </w:rPr>
        <w:t>近年财务状况表</w:t>
      </w:r>
    </w:p>
    <w:tbl>
      <w:tblPr>
        <w:tblStyle w:val="6"/>
        <w:tblW w:w="8566" w:type="dxa"/>
        <w:tblInd w:w="6" w:type="dxa"/>
        <w:tblLayout w:type="fixed"/>
        <w:tblCellMar>
          <w:top w:w="0" w:type="dxa"/>
          <w:left w:w="28" w:type="dxa"/>
          <w:bottom w:w="0" w:type="dxa"/>
          <w:right w:w="28" w:type="dxa"/>
        </w:tblCellMar>
      </w:tblPr>
      <w:tblGrid>
        <w:gridCol w:w="3901"/>
        <w:gridCol w:w="864"/>
        <w:gridCol w:w="1267"/>
        <w:gridCol w:w="1267"/>
        <w:gridCol w:w="1267"/>
      </w:tblGrid>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项目或指标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 注册资本</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 净资产</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 总资产</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 固定资产</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 流动资产</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六、 流动负债</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七、 负债合计</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八、 营业收入</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九、 净利润</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十、 现金流量净额</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hanging="714"/>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十一、 主要财务指标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 净资产收益率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 总资产报酬率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 主营业务利润率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 资产负债率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 流动比率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 速动比率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bl>
    <w:p>
      <w:pPr>
        <w:pStyle w:val="3"/>
        <w:spacing w:after="0" w:line="240" w:lineRule="atLeast"/>
        <w:ind w:left="630" w:leftChars="100" w:hanging="420" w:hangingChars="200"/>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注：1.应附</w:t>
      </w:r>
      <w:r>
        <w:rPr>
          <w:rFonts w:hint="default" w:ascii="Times New Roman" w:hAnsi="Times New Roman" w:eastAsia="黑体" w:cs="Times New Roman"/>
          <w:b/>
          <w:bCs/>
          <w:color w:val="auto"/>
          <w:sz w:val="21"/>
          <w:szCs w:val="21"/>
          <w:highlight w:val="none"/>
          <w:lang w:val="en-US" w:eastAsia="zh-CN"/>
        </w:rPr>
        <w:t>近三年</w:t>
      </w:r>
      <w:r>
        <w:rPr>
          <w:rFonts w:hint="default" w:ascii="Times New Roman" w:hAnsi="Times New Roman" w:eastAsia="黑体" w:cs="Times New Roman"/>
          <w:color w:val="auto"/>
          <w:sz w:val="21"/>
          <w:szCs w:val="21"/>
          <w:highlight w:val="none"/>
        </w:rPr>
        <w:t>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3"/>
        <w:spacing w:after="0" w:line="240" w:lineRule="atLeast"/>
        <w:ind w:left="630" w:leftChars="100" w:hanging="420" w:hangingChars="200"/>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 xml:space="preserve">  </w:t>
      </w:r>
    </w:p>
    <w:p>
      <w:pPr>
        <w:pStyle w:val="3"/>
        <w:spacing w:after="0" w:line="240" w:lineRule="atLeast"/>
        <w:ind w:left="630" w:leftChars="100" w:hanging="420" w:hangingChars="200"/>
        <w:rPr>
          <w:rFonts w:hint="default" w:ascii="Times New Roman" w:hAnsi="Times New Roman" w:eastAsia="黑体" w:cs="Times New Roman"/>
          <w:color w:val="auto"/>
          <w:sz w:val="21"/>
          <w:szCs w:val="21"/>
          <w:highlight w:val="none"/>
        </w:rPr>
      </w:pPr>
    </w:p>
    <w:p>
      <w:pPr>
        <w:spacing w:line="20" w:lineRule="atLeast"/>
        <w:rPr>
          <w:rFonts w:hint="default" w:ascii="Times New Roman" w:hAnsi="Times New Roman" w:eastAsia="黑体" w:cs="Times New Roman"/>
          <w:color w:val="auto"/>
          <w:sz w:val="28"/>
          <w:szCs w:val="28"/>
          <w:highlight w:val="none"/>
        </w:rPr>
      </w:pP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spacing w:line="400" w:lineRule="atLeast"/>
        <w:jc w:val="center"/>
        <w:outlineLvl w:val="0"/>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w:t>
      </w:r>
      <w:r>
        <w:rPr>
          <w:rFonts w:hint="eastAsia" w:ascii="Times New Roman" w:hAnsi="Times New Roman" w:eastAsia="黑体" w:cs="Times New Roman"/>
          <w:color w:val="auto"/>
          <w:sz w:val="28"/>
          <w:szCs w:val="28"/>
          <w:highlight w:val="none"/>
          <w:lang w:eastAsia="zh-CN"/>
        </w:rPr>
        <w:t>、</w:t>
      </w:r>
      <w:r>
        <w:rPr>
          <w:rFonts w:hint="default" w:ascii="Times New Roman" w:hAnsi="Times New Roman" w:eastAsia="黑体" w:cs="Times New Roman"/>
          <w:color w:val="auto"/>
          <w:sz w:val="28"/>
          <w:szCs w:val="28"/>
          <w:highlight w:val="none"/>
        </w:rPr>
        <w:t>财务能力证明</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1941"/>
        <w:gridCol w:w="1943"/>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5" w:type="dxa"/>
            <w:gridSpan w:val="3"/>
          </w:tcPr>
          <w:p>
            <w:pPr>
              <w:spacing w:line="360" w:lineRule="auto"/>
              <w:jc w:val="center"/>
              <w:rPr>
                <w:rFonts w:hint="default" w:ascii="Times New Roman" w:hAnsi="Times New Roman" w:eastAsia="宋体"/>
                <w:highlight w:val="none"/>
                <w:vertAlign w:val="baseline"/>
                <w:lang w:val="en-US" w:eastAsia="zh-CN"/>
              </w:rPr>
            </w:pPr>
            <w:r>
              <w:rPr>
                <w:rFonts w:hint="eastAsia"/>
                <w:highlight w:val="none"/>
                <w:vertAlign w:val="baseline"/>
                <w:lang w:val="en-US" w:eastAsia="zh-CN"/>
              </w:rPr>
              <w:t>银行账户余额</w:t>
            </w:r>
          </w:p>
        </w:tc>
        <w:tc>
          <w:tcPr>
            <w:tcW w:w="2553" w:type="dxa"/>
            <w:vMerge w:val="restart"/>
            <w:vAlign w:val="center"/>
          </w:tcPr>
          <w:p>
            <w:pPr>
              <w:spacing w:line="360" w:lineRule="auto"/>
              <w:jc w:val="center"/>
              <w:rPr>
                <w:rFonts w:hint="default" w:ascii="Times New Roman" w:hAnsi="Times New Roman" w:eastAsia="宋体"/>
                <w:highlight w:val="none"/>
                <w:vertAlign w:val="baseline"/>
                <w:lang w:val="en-US" w:eastAsia="zh-CN"/>
              </w:rPr>
            </w:pPr>
            <w:r>
              <w:rPr>
                <w:rFonts w:hint="eastAsia"/>
                <w:highlight w:val="none"/>
                <w:vertAlign w:val="baseline"/>
                <w:lang w:val="en-US" w:eastAsia="zh-CN"/>
              </w:rPr>
              <w:t>余额平均值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spacing w:line="360" w:lineRule="auto"/>
              <w:jc w:val="center"/>
              <w:rPr>
                <w:rFonts w:hint="eastAsia"/>
                <w:highlight w:val="none"/>
                <w:vertAlign w:val="baseline"/>
                <w:lang w:val="en-US" w:eastAsia="zh-CN"/>
              </w:rPr>
            </w:pPr>
            <w:r>
              <w:rPr>
                <w:rFonts w:hint="eastAsia"/>
                <w:highlight w:val="none"/>
                <w:u w:val="single"/>
                <w:vertAlign w:val="baseline"/>
                <w:lang w:val="en-US" w:eastAsia="zh-CN"/>
              </w:rPr>
              <w:t>8</w:t>
            </w:r>
            <w:r>
              <w:rPr>
                <w:rFonts w:hint="eastAsia"/>
                <w:highlight w:val="none"/>
                <w:vertAlign w:val="baseline"/>
                <w:lang w:val="en-US" w:eastAsia="zh-CN"/>
              </w:rPr>
              <w:t>月末</w:t>
            </w:r>
          </w:p>
        </w:tc>
        <w:tc>
          <w:tcPr>
            <w:tcW w:w="1941" w:type="dxa"/>
          </w:tcPr>
          <w:p>
            <w:pPr>
              <w:spacing w:line="360" w:lineRule="auto"/>
              <w:jc w:val="center"/>
              <w:rPr>
                <w:rFonts w:hint="eastAsia"/>
                <w:highlight w:val="none"/>
                <w:vertAlign w:val="baseline"/>
                <w:lang w:val="en-US" w:eastAsia="zh-CN"/>
              </w:rPr>
            </w:pPr>
            <w:r>
              <w:rPr>
                <w:rFonts w:hint="eastAsia"/>
                <w:highlight w:val="none"/>
                <w:u w:val="single"/>
                <w:vertAlign w:val="baseline"/>
                <w:lang w:val="en-US" w:eastAsia="zh-CN"/>
              </w:rPr>
              <w:t>9</w:t>
            </w:r>
            <w:r>
              <w:rPr>
                <w:rFonts w:hint="eastAsia"/>
                <w:highlight w:val="none"/>
                <w:vertAlign w:val="baseline"/>
                <w:lang w:val="en-US" w:eastAsia="zh-CN"/>
              </w:rPr>
              <w:t>月末</w:t>
            </w:r>
          </w:p>
        </w:tc>
        <w:tc>
          <w:tcPr>
            <w:tcW w:w="1943" w:type="dxa"/>
          </w:tcPr>
          <w:p>
            <w:pPr>
              <w:spacing w:line="360" w:lineRule="auto"/>
              <w:jc w:val="center"/>
              <w:rPr>
                <w:rFonts w:hint="eastAsia"/>
                <w:highlight w:val="none"/>
                <w:vertAlign w:val="baseline"/>
                <w:lang w:val="en-US" w:eastAsia="zh-CN"/>
              </w:rPr>
            </w:pPr>
            <w:r>
              <w:rPr>
                <w:rFonts w:hint="eastAsia"/>
                <w:highlight w:val="none"/>
                <w:u w:val="single"/>
                <w:vertAlign w:val="baseline"/>
                <w:lang w:val="en-US" w:eastAsia="zh-CN"/>
              </w:rPr>
              <w:t>10</w:t>
            </w:r>
            <w:r>
              <w:rPr>
                <w:rFonts w:hint="eastAsia"/>
                <w:highlight w:val="none"/>
                <w:vertAlign w:val="baseline"/>
                <w:lang w:val="en-US" w:eastAsia="zh-CN"/>
              </w:rPr>
              <w:t>月末</w:t>
            </w:r>
          </w:p>
        </w:tc>
        <w:tc>
          <w:tcPr>
            <w:tcW w:w="2553" w:type="dxa"/>
            <w:vMerge w:val="continue"/>
          </w:tcPr>
          <w:p>
            <w:pPr>
              <w:spacing w:line="360" w:lineRule="auto"/>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spacing w:line="360" w:lineRule="auto"/>
              <w:jc w:val="center"/>
              <w:rPr>
                <w:rFonts w:hint="default" w:ascii="Times New Roman" w:hAnsi="Times New Roman"/>
                <w:highlight w:val="none"/>
                <w:vertAlign w:val="baseline"/>
              </w:rPr>
            </w:pPr>
          </w:p>
        </w:tc>
        <w:tc>
          <w:tcPr>
            <w:tcW w:w="1941" w:type="dxa"/>
          </w:tcPr>
          <w:p>
            <w:pPr>
              <w:spacing w:line="360" w:lineRule="auto"/>
              <w:jc w:val="center"/>
              <w:rPr>
                <w:rFonts w:hint="default" w:ascii="Times New Roman" w:hAnsi="Times New Roman"/>
                <w:highlight w:val="none"/>
                <w:vertAlign w:val="baseline"/>
              </w:rPr>
            </w:pPr>
          </w:p>
        </w:tc>
        <w:tc>
          <w:tcPr>
            <w:tcW w:w="1943" w:type="dxa"/>
          </w:tcPr>
          <w:p>
            <w:pPr>
              <w:spacing w:line="360" w:lineRule="auto"/>
              <w:jc w:val="center"/>
              <w:rPr>
                <w:rFonts w:hint="default" w:ascii="Times New Roman" w:hAnsi="Times New Roman"/>
                <w:highlight w:val="none"/>
                <w:vertAlign w:val="baseline"/>
              </w:rPr>
            </w:pPr>
          </w:p>
        </w:tc>
        <w:tc>
          <w:tcPr>
            <w:tcW w:w="2553" w:type="dxa"/>
          </w:tcPr>
          <w:p>
            <w:pPr>
              <w:spacing w:line="360" w:lineRule="auto"/>
              <w:jc w:val="center"/>
              <w:rPr>
                <w:rFonts w:hint="default" w:ascii="Times New Roman" w:hAnsi="Times New Roman"/>
                <w:highlight w:val="none"/>
                <w:vertAlign w:val="baseline"/>
              </w:rPr>
            </w:pPr>
          </w:p>
        </w:tc>
      </w:tr>
    </w:tbl>
    <w:p>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由银行出具</w:t>
      </w:r>
      <w:r>
        <w:rPr>
          <w:rFonts w:hint="default"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val="en-US" w:eastAsia="zh-CN"/>
        </w:rPr>
        <w:t>须有银行盖章</w:t>
      </w:r>
      <w:r>
        <w:rPr>
          <w:rFonts w:hint="default" w:ascii="Times New Roman" w:hAnsi="Times New Roman" w:cs="Times New Roman"/>
          <w:b/>
          <w:bCs/>
          <w:color w:val="auto"/>
          <w:highlight w:val="none"/>
          <w:lang w:eastAsia="zh-CN"/>
        </w:rPr>
        <w:t>）</w:t>
      </w:r>
      <w:r>
        <w:rPr>
          <w:rFonts w:hint="default" w:ascii="Times New Roman" w:hAnsi="Times New Roman" w:cs="Times New Roman"/>
          <w:color w:val="auto"/>
          <w:highlight w:val="none"/>
        </w:rPr>
        <w:t>申请日前，3个月内</w:t>
      </w:r>
      <w:r>
        <w:rPr>
          <w:rFonts w:hint="eastAsia" w:cs="Times New Roman"/>
          <w:color w:val="auto"/>
          <w:highlight w:val="none"/>
          <w:lang w:eastAsia="zh-CN"/>
        </w:rPr>
        <w:t>（</w:t>
      </w:r>
      <w:r>
        <w:rPr>
          <w:rFonts w:hint="eastAsia" w:cs="Times New Roman"/>
          <w:color w:val="auto"/>
          <w:highlight w:val="none"/>
          <w:lang w:val="en-US" w:eastAsia="zh-CN"/>
        </w:rPr>
        <w:t>2023</w:t>
      </w:r>
      <w:r>
        <w:rPr>
          <w:rFonts w:hint="default" w:ascii="Times New Roman" w:hAnsi="Times New Roman" w:cs="Times New Roman"/>
          <w:color w:val="auto"/>
          <w:highlight w:val="none"/>
          <w:lang w:val="en-US" w:eastAsia="zh-CN"/>
        </w:rPr>
        <w:t>年</w:t>
      </w:r>
      <w:r>
        <w:rPr>
          <w:rFonts w:hint="eastAsia" w:cs="Times New Roman"/>
          <w:color w:val="auto"/>
          <w:highlight w:val="none"/>
          <w:lang w:val="en-US" w:eastAsia="zh-CN"/>
        </w:rPr>
        <w:t>8</w:t>
      </w:r>
      <w:r>
        <w:rPr>
          <w:rFonts w:hint="default" w:ascii="Times New Roman" w:hAnsi="Times New Roman" w:cs="Times New Roman"/>
          <w:color w:val="auto"/>
          <w:highlight w:val="none"/>
        </w:rPr>
        <w:t>月</w:t>
      </w:r>
      <w:r>
        <w:rPr>
          <w:rFonts w:hint="eastAsia" w:cs="Times New Roman"/>
          <w:color w:val="auto"/>
          <w:highlight w:val="none"/>
          <w:lang w:eastAsia="zh-CN"/>
        </w:rPr>
        <w:t>、</w:t>
      </w:r>
      <w:r>
        <w:rPr>
          <w:rFonts w:hint="eastAsia" w:cs="Times New Roman"/>
          <w:color w:val="auto"/>
          <w:highlight w:val="none"/>
          <w:lang w:val="en-US" w:eastAsia="zh-CN"/>
        </w:rPr>
        <w:t>9月、10</w:t>
      </w:r>
      <w:r>
        <w:rPr>
          <w:rFonts w:hint="default" w:ascii="Times New Roman" w:hAnsi="Times New Roman" w:cs="Times New Roman"/>
          <w:color w:val="auto"/>
          <w:highlight w:val="none"/>
        </w:rPr>
        <w:t>月）的申请人账户流水证明。</w:t>
      </w:r>
    </w:p>
    <w:p>
      <w:pPr>
        <w:spacing w:line="360" w:lineRule="auto"/>
        <w:ind w:firstLine="420" w:firstLineChars="200"/>
        <w:rPr>
          <w:rFonts w:hint="default" w:ascii="Times New Roman" w:hAnsi="Times New Roman" w:cs="Times New Roman"/>
          <w:color w:val="auto"/>
          <w:highlight w:val="none"/>
        </w:rPr>
      </w:pPr>
    </w:p>
    <w:p>
      <w:pPr>
        <w:pStyle w:val="5"/>
        <w:rPr>
          <w:rFonts w:hint="default"/>
          <w:highlight w:val="none"/>
        </w:rPr>
      </w:pPr>
    </w:p>
    <w:p>
      <w:pPr>
        <w:spacing w:line="20" w:lineRule="atLeast"/>
        <w:rPr>
          <w:rFonts w:hint="default" w:ascii="Times New Roman" w:hAnsi="Times New Roman" w:eastAsia="黑体" w:cs="Times New Roman"/>
          <w:color w:val="auto"/>
          <w:sz w:val="28"/>
          <w:szCs w:val="28"/>
          <w:highlight w:val="none"/>
        </w:rPr>
      </w:pPr>
    </w:p>
    <w:p>
      <w:pPr>
        <w:rPr>
          <w:rFonts w:ascii="宋体" w:hAnsi="宋体"/>
          <w:bCs/>
          <w:sz w:val="28"/>
          <w:szCs w:val="28"/>
          <w:highlight w:val="none"/>
        </w:rPr>
      </w:pPr>
      <w:r>
        <w:rPr>
          <w:rFonts w:hint="eastAsia" w:ascii="宋体" w:hAnsi="宋体"/>
          <w:bCs/>
          <w:sz w:val="28"/>
          <w:szCs w:val="28"/>
          <w:highlight w:val="none"/>
        </w:rPr>
        <w:br w:type="page"/>
      </w:r>
    </w:p>
    <w:p>
      <w:pPr>
        <w:spacing w:line="20" w:lineRule="atLeast"/>
        <w:jc w:val="center"/>
        <w:outlineLvl w:val="0"/>
        <w:rPr>
          <w:rFonts w:eastAsia="黑体"/>
          <w:sz w:val="28"/>
          <w:szCs w:val="28"/>
          <w:highlight w:val="none"/>
        </w:rPr>
      </w:pPr>
      <w:r>
        <w:rPr>
          <w:rFonts w:hint="eastAsia" w:eastAsia="黑体"/>
          <w:sz w:val="28"/>
          <w:szCs w:val="28"/>
          <w:highlight w:val="none"/>
        </w:rPr>
        <w:t>三、近五年承担的类似工程经历表</w:t>
      </w:r>
    </w:p>
    <w:tbl>
      <w:tblPr>
        <w:tblStyle w:val="6"/>
        <w:tblW w:w="8668" w:type="dxa"/>
        <w:jc w:val="center"/>
        <w:tblLayout w:type="fixed"/>
        <w:tblCellMar>
          <w:top w:w="0" w:type="dxa"/>
          <w:left w:w="108" w:type="dxa"/>
          <w:bottom w:w="0" w:type="dxa"/>
          <w:right w:w="108" w:type="dxa"/>
        </w:tblCellMar>
      </w:tblPr>
      <w:tblGrid>
        <w:gridCol w:w="2340"/>
        <w:gridCol w:w="2109"/>
        <w:gridCol w:w="2109"/>
        <w:gridCol w:w="2110"/>
      </w:tblGrid>
      <w:tr>
        <w:tblPrEx>
          <w:tblCellMar>
            <w:top w:w="0" w:type="dxa"/>
            <w:left w:w="108" w:type="dxa"/>
            <w:bottom w:w="0" w:type="dxa"/>
            <w:right w:w="108" w:type="dxa"/>
          </w:tblCellMar>
        </w:tblPrEx>
        <w:trPr>
          <w:trHeight w:val="690"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项目或指标</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r>
      <w:tr>
        <w:tblPrEx>
          <w:tblCellMar>
            <w:top w:w="0" w:type="dxa"/>
            <w:left w:w="108" w:type="dxa"/>
            <w:bottom w:w="0" w:type="dxa"/>
            <w:right w:w="108" w:type="dxa"/>
          </w:tblCellMar>
        </w:tblPrEx>
        <w:trPr>
          <w:trHeight w:val="1252"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项目名称</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1292"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lang w:val="en-US"/>
              </w:rPr>
            </w:pPr>
            <w:r>
              <w:rPr>
                <w:rFonts w:hint="eastAsia" w:cs="Times New Roman"/>
                <w:color w:val="auto"/>
                <w:highlight w:val="none"/>
                <w:lang w:val="en-US" w:eastAsia="zh-CN"/>
              </w:rPr>
              <w:t>甲方</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ind w:right="-288"/>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985"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工作内容</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710"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合同总价/合同结算价（万元）</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710"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合同工期/实际工期（月）</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725"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完成情况</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725"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eastAsia" w:cs="Times New Roman"/>
                <w:color w:val="auto"/>
                <w:highlight w:val="none"/>
                <w:lang w:val="en-US" w:eastAsia="zh-CN"/>
              </w:rPr>
              <w:t>总</w:t>
            </w:r>
            <w:r>
              <w:rPr>
                <w:rFonts w:hint="default" w:ascii="Times New Roman" w:hAnsi="Times New Roman" w:cs="Times New Roman"/>
                <w:color w:val="auto"/>
                <w:highlight w:val="none"/>
              </w:rPr>
              <w:t>承包单位名称</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737"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备注</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r>
    </w:tbl>
    <w:p>
      <w:pPr>
        <w:pStyle w:val="9"/>
        <w:rPr>
          <w:rFonts w:hint="default"/>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240" w:lineRule="atLeast"/>
        <w:textAlignment w:val="baseline"/>
        <w:rPr>
          <w:rFonts w:hint="default" w:ascii="Times New Roman" w:hAnsi="Times New Roman" w:eastAsia="黑体" w:cs="Times New Roman"/>
          <w:b w:val="0"/>
          <w:bCs w:val="0"/>
          <w:color w:val="auto"/>
          <w:sz w:val="21"/>
          <w:szCs w:val="21"/>
          <w:highlight w:val="none"/>
        </w:rPr>
      </w:pPr>
      <w:r>
        <w:rPr>
          <w:rFonts w:hint="default" w:ascii="Times New Roman" w:hAnsi="Times New Roman" w:cs="Times New Roman"/>
          <w:color w:val="auto"/>
          <w:sz w:val="21"/>
          <w:szCs w:val="21"/>
          <w:highlight w:val="none"/>
        </w:rPr>
        <w:t xml:space="preserve"> </w:t>
      </w:r>
      <w:r>
        <w:rPr>
          <w:rFonts w:hint="default" w:ascii="Times New Roman" w:hAnsi="Times New Roman" w:eastAsia="黑体" w:cs="Times New Roman"/>
          <w:b w:val="0"/>
          <w:bCs w:val="0"/>
          <w:color w:val="auto"/>
          <w:sz w:val="21"/>
          <w:szCs w:val="21"/>
          <w:highlight w:val="none"/>
        </w:rPr>
        <w:t>注： 1.申请人应将近5年内承担的类似项目情况填入本表中；近5年以签订的合同时间为准；</w:t>
      </w:r>
    </w:p>
    <w:p>
      <w:pPr>
        <w:keepNext w:val="0"/>
        <w:keepLines w:val="0"/>
        <w:pageBreakBefore w:val="0"/>
        <w:widowControl w:val="0"/>
        <w:kinsoku/>
        <w:wordWrap/>
        <w:overflowPunct/>
        <w:topLinePunct w:val="0"/>
        <w:autoSpaceDE/>
        <w:autoSpaceDN/>
        <w:bidi w:val="0"/>
        <w:adjustRightInd w:val="0"/>
        <w:snapToGrid w:val="0"/>
        <w:spacing w:line="240" w:lineRule="atLeast"/>
        <w:ind w:firstLine="630" w:firstLineChars="300"/>
        <w:textAlignment w:val="baseline"/>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2.完成情况填入：正在进行（注明已完工作量的比例）/已全部完成；</w:t>
      </w:r>
    </w:p>
    <w:p>
      <w:pPr>
        <w:keepNext w:val="0"/>
        <w:keepLines w:val="0"/>
        <w:pageBreakBefore w:val="0"/>
        <w:widowControl w:val="0"/>
        <w:kinsoku/>
        <w:wordWrap/>
        <w:overflowPunct/>
        <w:topLinePunct w:val="0"/>
        <w:autoSpaceDE/>
        <w:autoSpaceDN/>
        <w:bidi w:val="0"/>
        <w:adjustRightInd w:val="0"/>
        <w:snapToGrid w:val="0"/>
        <w:spacing w:line="240" w:lineRule="atLeast"/>
        <w:ind w:firstLine="630" w:firstLineChars="300"/>
        <w:textAlignment w:val="baseline"/>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3.</w:t>
      </w:r>
      <w:r>
        <w:rPr>
          <w:rFonts w:hint="eastAsia" w:eastAsia="黑体"/>
          <w:sz w:val="21"/>
          <w:szCs w:val="21"/>
          <w:highlight w:val="none"/>
          <w:lang w:val="en-US" w:eastAsia="zh-CN"/>
        </w:rPr>
        <w:t>申请人随本表出具所填项目的合同协议书，</w:t>
      </w:r>
      <w:r>
        <w:rPr>
          <w:rFonts w:ascii="Times New Roman" w:hAnsi="Times New Roman" w:eastAsia="黑体" w:cs="Times New Roman"/>
          <w:sz w:val="21"/>
          <w:szCs w:val="21"/>
          <w:highlight w:val="none"/>
        </w:rPr>
        <w:t>合同协议书应含有：项目名称，甲、乙方单位名称，工作内容，甲、乙方签字盖章等内容。如果合同不能反映上述要求的项目工作内容，可由甲方出具有效证明。如无合同协议书或合同协</w:t>
      </w:r>
      <w:r>
        <w:rPr>
          <w:rFonts w:hint="eastAsia" w:eastAsia="黑体" w:cs="Times New Roman"/>
          <w:sz w:val="21"/>
          <w:szCs w:val="21"/>
          <w:highlight w:val="none"/>
          <w:lang w:val="en-US" w:eastAsia="zh-CN"/>
        </w:rPr>
        <w:t>议</w:t>
      </w:r>
      <w:r>
        <w:rPr>
          <w:rFonts w:ascii="Times New Roman" w:hAnsi="Times New Roman" w:eastAsia="黑体" w:cs="Times New Roman"/>
          <w:sz w:val="21"/>
          <w:szCs w:val="21"/>
          <w:highlight w:val="none"/>
        </w:rPr>
        <w:t>书及甲方证明不能反映上述要求的项目工作内容，</w:t>
      </w:r>
      <w:r>
        <w:rPr>
          <w:rFonts w:hint="default" w:ascii="Times New Roman" w:hAnsi="Times New Roman" w:eastAsia="黑体" w:cs="Times New Roman"/>
          <w:b w:val="0"/>
          <w:bCs w:val="0"/>
          <w:color w:val="auto"/>
          <w:sz w:val="21"/>
          <w:szCs w:val="21"/>
          <w:highlight w:val="none"/>
        </w:rPr>
        <w:t>申请</w:t>
      </w:r>
      <w:r>
        <w:rPr>
          <w:rFonts w:ascii="Times New Roman" w:hAnsi="Times New Roman" w:eastAsia="黑体" w:cs="Times New Roman"/>
          <w:sz w:val="21"/>
          <w:szCs w:val="21"/>
          <w:highlight w:val="none"/>
        </w:rPr>
        <w:t>人在对申请人进行业绩审查时将不考虑该项目</w:t>
      </w:r>
      <w:r>
        <w:rPr>
          <w:rFonts w:hint="eastAsia" w:eastAsia="黑体" w:cs="Times New Roman"/>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630" w:firstLineChars="300"/>
        <w:textAlignment w:val="baseline"/>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lang w:val="en-US" w:eastAsia="zh-CN"/>
        </w:rPr>
        <w:t>4.</w:t>
      </w:r>
      <w:r>
        <w:rPr>
          <w:rFonts w:hint="default" w:ascii="Times New Roman" w:hAnsi="Times New Roman" w:eastAsia="黑体" w:cs="Times New Roman"/>
          <w:b w:val="0"/>
          <w:bCs w:val="0"/>
          <w:color w:val="auto"/>
          <w:sz w:val="21"/>
          <w:szCs w:val="21"/>
          <w:highlight w:val="none"/>
        </w:rPr>
        <w:t>申请人为新成立的公司，无法提供业绩附件支撑材料时，可提供其法人代表名下其它公司或其法人代表作为授权委托人的类似施工业绩，并提供合同协议书。</w:t>
      </w:r>
    </w:p>
    <w:p>
      <w:pPr>
        <w:keepNext w:val="0"/>
        <w:keepLines w:val="0"/>
        <w:pageBreakBefore w:val="0"/>
        <w:widowControl w:val="0"/>
        <w:kinsoku/>
        <w:wordWrap/>
        <w:overflowPunct/>
        <w:topLinePunct w:val="0"/>
        <w:autoSpaceDE/>
        <w:autoSpaceDN/>
        <w:bidi w:val="0"/>
        <w:adjustRightInd w:val="0"/>
        <w:snapToGrid w:val="0"/>
        <w:spacing w:line="240" w:lineRule="atLeast"/>
        <w:ind w:firstLine="630" w:firstLineChars="300"/>
        <w:textAlignment w:val="baseline"/>
        <w:rPr>
          <w:rFonts w:hint="default" w:ascii="Times New Roman" w:hAnsi="Times New Roman" w:eastAsia="黑体" w:cs="Times New Roman"/>
          <w:b w:val="0"/>
          <w:bCs w:val="0"/>
          <w:color w:val="auto"/>
          <w:sz w:val="21"/>
          <w:szCs w:val="21"/>
          <w:highlight w:val="none"/>
        </w:rPr>
      </w:pPr>
    </w:p>
    <w:p>
      <w:pPr>
        <w:rPr>
          <w:rFonts w:ascii="宋体" w:hAnsi="宋体"/>
          <w:bCs/>
          <w:sz w:val="28"/>
          <w:szCs w:val="28"/>
          <w:highlight w:val="none"/>
        </w:rPr>
      </w:pPr>
      <w:r>
        <w:rPr>
          <w:rFonts w:hint="eastAsia" w:ascii="宋体" w:hAnsi="宋体"/>
          <w:bCs/>
          <w:sz w:val="28"/>
          <w:szCs w:val="28"/>
          <w:highlight w:val="none"/>
        </w:rPr>
        <w:br w:type="page"/>
      </w:r>
    </w:p>
    <w:p>
      <w:pPr>
        <w:spacing w:line="400" w:lineRule="atLeast"/>
        <w:jc w:val="center"/>
        <w:rPr>
          <w:rFonts w:hint="default" w:ascii="Times New Roman" w:hAnsi="Times New Roman" w:eastAsia="黑体" w:cs="Times New Roman"/>
          <w:color w:val="auto"/>
          <w:sz w:val="28"/>
          <w:szCs w:val="28"/>
          <w:highlight w:val="none"/>
        </w:rPr>
      </w:pPr>
      <w:bookmarkStart w:id="0" w:name="_Toc15204"/>
      <w:bookmarkStart w:id="1" w:name="_Toc11448"/>
      <w:r>
        <w:rPr>
          <w:rFonts w:hint="default" w:ascii="Times New Roman" w:hAnsi="Times New Roman" w:eastAsia="黑体" w:cs="Times New Roman"/>
          <w:color w:val="auto"/>
          <w:sz w:val="28"/>
          <w:szCs w:val="28"/>
          <w:highlight w:val="none"/>
        </w:rPr>
        <w:t>四</w:t>
      </w:r>
      <w:r>
        <w:rPr>
          <w:rFonts w:hint="eastAsia" w:ascii="Times New Roman" w:hAnsi="Times New Roman" w:eastAsia="黑体" w:cs="Times New Roman"/>
          <w:color w:val="auto"/>
          <w:sz w:val="28"/>
          <w:szCs w:val="28"/>
          <w:highlight w:val="none"/>
          <w:lang w:eastAsia="zh-CN"/>
        </w:rPr>
        <w:t>、</w:t>
      </w:r>
      <w:r>
        <w:rPr>
          <w:rFonts w:hint="default" w:ascii="Times New Roman" w:hAnsi="Times New Roman" w:eastAsia="黑体" w:cs="Times New Roman"/>
          <w:color w:val="auto"/>
          <w:sz w:val="28"/>
          <w:szCs w:val="28"/>
          <w:highlight w:val="none"/>
        </w:rPr>
        <w:t xml:space="preserve"> 信誉情况表</w:t>
      </w:r>
    </w:p>
    <w:p>
      <w:pPr>
        <w:pStyle w:val="10"/>
        <w:keepNext/>
        <w:keepLines/>
        <w:numPr>
          <w:ilvl w:val="0"/>
          <w:numId w:val="1"/>
        </w:numPr>
        <w:spacing w:after="120" w:line="500" w:lineRule="exact"/>
        <w:jc w:val="center"/>
        <w:outlineLvl w:val="2"/>
        <w:rPr>
          <w:rFonts w:hint="default" w:ascii="Times New Roman" w:hAnsi="Times New Roman" w:cs="Times New Roman"/>
          <w:bCs/>
          <w:color w:val="auto"/>
          <w:sz w:val="23"/>
          <w:szCs w:val="23"/>
          <w:highlight w:val="none"/>
        </w:rPr>
      </w:pPr>
      <w:bookmarkStart w:id="2" w:name="_Toc9577"/>
      <w:bookmarkStart w:id="3" w:name="_Toc1714"/>
      <w:bookmarkStart w:id="4" w:name="_Toc532740678"/>
      <w:r>
        <w:rPr>
          <w:rFonts w:hint="default" w:ascii="Times New Roman" w:hAnsi="Times New Roman" w:cs="Times New Roman"/>
          <w:b/>
          <w:iCs/>
          <w:color w:val="auto"/>
          <w:sz w:val="24"/>
          <w:szCs w:val="24"/>
          <w:highlight w:val="none"/>
        </w:rPr>
        <w:t>a.申请人信誉情况偏差表</w:t>
      </w:r>
      <w:bookmarkEnd w:id="2"/>
      <w:bookmarkEnd w:id="3"/>
      <w:bookmarkEnd w:id="4"/>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302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495"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是否处于被责令停业、接管或清算、破产状态</w:t>
            </w:r>
          </w:p>
        </w:tc>
        <w:tc>
          <w:tcPr>
            <w:tcW w:w="3027"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495"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是否处于被交通运输部或湖北省交通运输主管部门作出禁止进入公路建设市场的处罚且处于有效期内</w:t>
            </w:r>
          </w:p>
        </w:tc>
        <w:tc>
          <w:tcPr>
            <w:tcW w:w="3027"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0" w:hRule="atLeast"/>
        </w:trPr>
        <w:tc>
          <w:tcPr>
            <w:tcW w:w="5495" w:type="dxa"/>
            <w:noWrap w:val="0"/>
            <w:vAlign w:val="center"/>
          </w:tcPr>
          <w:p>
            <w:pPr>
              <w:keepNext w:val="0"/>
              <w:keepLines w:val="0"/>
              <w:pageBreakBefore w:val="0"/>
              <w:widowControl/>
              <w:kinsoku/>
              <w:wordWrap/>
              <w:overflowPunct/>
              <w:topLinePunct w:val="0"/>
              <w:autoSpaceDE/>
              <w:autoSpaceDN/>
              <w:bidi w:val="0"/>
              <w:adjustRightInd w:val="0"/>
              <w:spacing w:line="400" w:lineRule="exac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是否存在下列不良状况或不良信用记录：</w:t>
            </w:r>
          </w:p>
          <w:p>
            <w:pPr>
              <w:keepNext w:val="0"/>
              <w:keepLines w:val="0"/>
              <w:pageBreakBefore w:val="0"/>
              <w:widowControl/>
              <w:kinsoku/>
              <w:wordWrap/>
              <w:overflowPunct/>
              <w:topLinePunct w:val="0"/>
              <w:autoSpaceDE/>
              <w:autoSpaceDN/>
              <w:bidi w:val="0"/>
              <w:adjustRightInd w:val="0"/>
              <w:spacing w:line="400" w:lineRule="exact"/>
              <w:jc w:val="lef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（1）在国家企业信用信息公示系统（http://www.gsxt.gov.cn/）中被列入严重违法失信企业名单的；</w:t>
            </w:r>
          </w:p>
          <w:p>
            <w:pPr>
              <w:keepNext w:val="0"/>
              <w:keepLines w:val="0"/>
              <w:pageBreakBefore w:val="0"/>
              <w:widowControl/>
              <w:kinsoku/>
              <w:wordWrap/>
              <w:overflowPunct/>
              <w:topLinePunct w:val="0"/>
              <w:autoSpaceDE/>
              <w:autoSpaceDN/>
              <w:bidi w:val="0"/>
              <w:adjustRightInd w:val="0"/>
              <w:spacing w:line="400" w:lineRule="exact"/>
              <w:jc w:val="lef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lang w:bidi="ar"/>
              </w:rPr>
              <w:t>在“中国执行信息公开网”（http://zxgk.court.gov.cn/）中被列入失信被执行人名单</w:t>
            </w:r>
            <w:r>
              <w:rPr>
                <w:rFonts w:hint="eastAsia" w:ascii="宋体" w:hAnsi="宋体" w:eastAsia="宋体" w:cs="宋体"/>
                <w:bCs/>
                <w:color w:val="auto"/>
                <w:sz w:val="21"/>
                <w:szCs w:val="21"/>
                <w:highlight w:val="none"/>
              </w:rPr>
              <w:t>；</w:t>
            </w:r>
          </w:p>
          <w:p>
            <w:pPr>
              <w:keepNext w:val="0"/>
              <w:keepLines w:val="0"/>
              <w:pageBreakBefore w:val="0"/>
              <w:widowControl/>
              <w:kinsoku/>
              <w:wordWrap/>
              <w:overflowPunct/>
              <w:topLinePunct w:val="0"/>
              <w:autoSpaceDE/>
              <w:autoSpaceDN/>
              <w:bidi w:val="0"/>
              <w:adjustRightInd w:val="0"/>
              <w:spacing w:line="400" w:lineRule="exac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（3）申请人或其法定代表人、拟委任的</w:t>
            </w:r>
            <w:r>
              <w:rPr>
                <w:rFonts w:hint="eastAsia" w:ascii="宋体" w:hAnsi="宋体" w:eastAsia="宋体" w:cs="宋体"/>
                <w:bCs/>
                <w:color w:val="auto"/>
                <w:sz w:val="21"/>
                <w:szCs w:val="21"/>
                <w:highlight w:val="none"/>
                <w:lang w:eastAsia="zh-CN"/>
              </w:rPr>
              <w:t>项目负责人</w:t>
            </w:r>
            <w:r>
              <w:rPr>
                <w:rFonts w:hint="eastAsia" w:ascii="宋体" w:hAnsi="宋体" w:eastAsia="宋体" w:cs="宋体"/>
                <w:bCs/>
                <w:color w:val="auto"/>
                <w:sz w:val="21"/>
                <w:szCs w:val="21"/>
                <w:highlight w:val="none"/>
              </w:rPr>
              <w:t>在近三年内有行贿犯罪行为的；</w:t>
            </w:r>
          </w:p>
          <w:p>
            <w:pPr>
              <w:keepNext w:val="0"/>
              <w:keepLines w:val="0"/>
              <w:pageBreakBefore w:val="0"/>
              <w:widowControl/>
              <w:kinsoku/>
              <w:wordWrap/>
              <w:overflowPunct/>
              <w:topLinePunct w:val="0"/>
              <w:autoSpaceDE/>
              <w:autoSpaceDN/>
              <w:bidi w:val="0"/>
              <w:adjustRightInd w:val="0"/>
              <w:spacing w:line="400" w:lineRule="exact"/>
              <w:jc w:val="left"/>
              <w:textAlignment w:val="baseline"/>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（4）</w:t>
            </w:r>
            <w:r>
              <w:rPr>
                <w:rFonts w:hint="eastAsia" w:ascii="宋体" w:hAnsi="宋体" w:eastAsia="宋体" w:cs="宋体"/>
                <w:sz w:val="21"/>
                <w:szCs w:val="21"/>
                <w:highlight w:val="none"/>
              </w:rPr>
              <w:t>其他在“信用中国”网站（http://www.creditchina.gov.cn/）中被列为</w:t>
            </w:r>
            <w:r>
              <w:rPr>
                <w:rFonts w:hint="eastAsia" w:ascii="宋体" w:hAnsi="宋体" w:eastAsia="宋体" w:cs="宋体"/>
                <w:sz w:val="21"/>
                <w:szCs w:val="21"/>
                <w:highlight w:val="none"/>
                <w:lang w:val="en-US" w:eastAsia="zh-CN"/>
              </w:rPr>
              <w:t>严重失信主体名单</w:t>
            </w:r>
            <w:r>
              <w:rPr>
                <w:rFonts w:hint="eastAsia" w:ascii="宋体" w:hAnsi="宋体" w:eastAsia="宋体" w:cs="宋体"/>
                <w:sz w:val="21"/>
                <w:szCs w:val="21"/>
                <w:highlight w:val="none"/>
              </w:rPr>
              <w:t>，且按联合惩戒要求禁止参与招投标的</w:t>
            </w:r>
            <w:r>
              <w:rPr>
                <w:rFonts w:hint="eastAsia" w:ascii="宋体" w:hAnsi="宋体" w:eastAsia="宋体" w:cs="宋体"/>
                <w:sz w:val="21"/>
                <w:szCs w:val="21"/>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both"/>
              <w:textAlignment w:val="baseline"/>
              <w:rPr>
                <w:rFonts w:hint="eastAsia" w:ascii="宋体" w:hAnsi="宋体" w:eastAsia="宋体" w:cs="宋体"/>
                <w:bCs/>
                <w:i w:val="0"/>
                <w:caps w:val="0"/>
                <w:color w:val="auto"/>
                <w:spacing w:val="0"/>
                <w:sz w:val="21"/>
                <w:szCs w:val="21"/>
                <w:highlight w:val="none"/>
                <w:lang w:bidi="ar"/>
              </w:rPr>
            </w:pPr>
            <w:r>
              <w:rPr>
                <w:rFonts w:hint="eastAsia" w:ascii="宋体" w:hAnsi="宋体" w:eastAsia="宋体" w:cs="宋体"/>
                <w:bCs/>
                <w:i w:val="0"/>
                <w:caps w:val="0"/>
                <w:color w:val="auto"/>
                <w:spacing w:val="0"/>
                <w:sz w:val="21"/>
                <w:szCs w:val="21"/>
                <w:highlight w:val="none"/>
                <w:lang w:bidi="ar"/>
              </w:rPr>
              <w:t>（5）上一年度被列入</w:t>
            </w:r>
            <w:r>
              <w:rPr>
                <w:rFonts w:hint="eastAsia" w:ascii="宋体" w:hAnsi="宋体" w:eastAsia="宋体" w:cs="宋体"/>
                <w:bCs/>
                <w:i w:val="0"/>
                <w:caps w:val="0"/>
                <w:color w:val="auto"/>
                <w:spacing w:val="0"/>
                <w:sz w:val="21"/>
                <w:szCs w:val="21"/>
                <w:highlight w:val="none"/>
                <w:lang w:eastAsia="zh-CN" w:bidi="ar"/>
              </w:rPr>
              <w:t>建设集团或采购人</w:t>
            </w:r>
            <w:r>
              <w:rPr>
                <w:rFonts w:hint="eastAsia" w:ascii="宋体" w:hAnsi="宋体" w:eastAsia="宋体" w:cs="宋体"/>
                <w:bCs/>
                <w:i w:val="0"/>
                <w:caps w:val="0"/>
                <w:color w:val="auto"/>
                <w:spacing w:val="0"/>
                <w:sz w:val="21"/>
                <w:szCs w:val="21"/>
                <w:highlight w:val="none"/>
                <w:lang w:bidi="ar"/>
              </w:rPr>
              <w:t>D级资源库</w:t>
            </w:r>
            <w:r>
              <w:rPr>
                <w:rFonts w:hint="eastAsia" w:ascii="宋体" w:hAnsi="宋体" w:eastAsia="宋体" w:cs="宋体"/>
                <w:bCs/>
                <w:i w:val="0"/>
                <w:caps w:val="0"/>
                <w:color w:val="auto"/>
                <w:spacing w:val="0"/>
                <w:sz w:val="21"/>
                <w:szCs w:val="21"/>
                <w:highlight w:val="none"/>
                <w:lang w:val="en-US" w:eastAsia="zh-CN" w:bidi="ar"/>
              </w:rPr>
              <w:t>且处于处罚期内</w:t>
            </w:r>
            <w:r>
              <w:rPr>
                <w:rFonts w:hint="eastAsia" w:ascii="宋体" w:hAnsi="宋体" w:eastAsia="宋体" w:cs="宋体"/>
                <w:bCs/>
                <w:i w:val="0"/>
                <w:caps w:val="0"/>
                <w:color w:val="auto"/>
                <w:spacing w:val="0"/>
                <w:sz w:val="21"/>
                <w:szCs w:val="21"/>
                <w:highlight w:val="none"/>
                <w:lang w:bidi="ar"/>
              </w:rPr>
              <w:t>的协作单位；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both"/>
              <w:textAlignment w:val="baseline"/>
              <w:rPr>
                <w:rFonts w:hint="default" w:ascii="Times New Roman" w:hAnsi="Times New Roman" w:cs="Times New Roman"/>
                <w:color w:val="auto"/>
                <w:highlight w:val="none"/>
              </w:rPr>
            </w:pPr>
            <w:r>
              <w:rPr>
                <w:rFonts w:hint="eastAsia" w:ascii="宋体" w:hAnsi="宋体" w:eastAsia="宋体" w:cs="宋体"/>
                <w:bCs/>
                <w:i w:val="0"/>
                <w:caps w:val="0"/>
                <w:color w:val="auto"/>
                <w:spacing w:val="0"/>
                <w:sz w:val="21"/>
                <w:szCs w:val="21"/>
                <w:highlight w:val="none"/>
                <w:lang w:bidi="ar"/>
              </w:rPr>
              <w:t>（6）近三年度被列入</w:t>
            </w:r>
            <w:r>
              <w:rPr>
                <w:rFonts w:hint="eastAsia" w:ascii="宋体" w:hAnsi="宋体" w:eastAsia="宋体" w:cs="宋体"/>
                <w:bCs/>
                <w:i w:val="0"/>
                <w:caps w:val="0"/>
                <w:color w:val="auto"/>
                <w:spacing w:val="0"/>
                <w:sz w:val="21"/>
                <w:szCs w:val="21"/>
                <w:highlight w:val="none"/>
                <w:lang w:eastAsia="zh-CN" w:bidi="ar"/>
              </w:rPr>
              <w:t>建设集团或采购人</w:t>
            </w:r>
            <w:r>
              <w:rPr>
                <w:rFonts w:hint="eastAsia" w:ascii="宋体" w:hAnsi="宋体" w:eastAsia="宋体" w:cs="宋体"/>
                <w:bCs/>
                <w:i w:val="0"/>
                <w:caps w:val="0"/>
                <w:color w:val="auto"/>
                <w:spacing w:val="0"/>
                <w:sz w:val="21"/>
                <w:szCs w:val="21"/>
                <w:highlight w:val="none"/>
                <w:lang w:bidi="ar"/>
              </w:rPr>
              <w:t>Z级资源库</w:t>
            </w:r>
            <w:r>
              <w:rPr>
                <w:rFonts w:hint="eastAsia" w:ascii="宋体" w:hAnsi="宋体" w:eastAsia="宋体" w:cs="宋体"/>
                <w:bCs/>
                <w:i w:val="0"/>
                <w:caps w:val="0"/>
                <w:color w:val="auto"/>
                <w:spacing w:val="0"/>
                <w:sz w:val="21"/>
                <w:szCs w:val="21"/>
                <w:highlight w:val="none"/>
                <w:lang w:val="en-US" w:eastAsia="zh-CN" w:bidi="ar"/>
              </w:rPr>
              <w:t>且处于处罚期内</w:t>
            </w:r>
            <w:r>
              <w:rPr>
                <w:rFonts w:hint="eastAsia" w:ascii="宋体" w:hAnsi="宋体" w:eastAsia="宋体" w:cs="宋体"/>
                <w:bCs/>
                <w:i w:val="0"/>
                <w:caps w:val="0"/>
                <w:color w:val="auto"/>
                <w:spacing w:val="0"/>
                <w:sz w:val="21"/>
                <w:szCs w:val="21"/>
                <w:highlight w:val="none"/>
                <w:lang w:bidi="ar"/>
              </w:rPr>
              <w:t>的协作单位。</w:t>
            </w:r>
          </w:p>
        </w:tc>
        <w:tc>
          <w:tcPr>
            <w:tcW w:w="3027" w:type="dxa"/>
            <w:noWrap w:val="0"/>
            <w:vAlign w:val="top"/>
          </w:tcPr>
          <w:p>
            <w:pPr>
              <w:topLinePunct/>
              <w:spacing w:line="440" w:lineRule="exact"/>
              <w:rPr>
                <w:rFonts w:hint="default" w:ascii="Times New Roman" w:hAnsi="Times New Roman" w:cs="Times New Roman"/>
                <w:bCs/>
                <w:color w:val="auto"/>
                <w:szCs w:val="21"/>
                <w:highlight w:val="none"/>
              </w:rPr>
            </w:pPr>
          </w:p>
        </w:tc>
      </w:tr>
    </w:tbl>
    <w:p>
      <w:pPr>
        <w:pStyle w:val="10"/>
        <w:autoSpaceDE w:val="0"/>
        <w:autoSpaceDN w:val="0"/>
        <w:adjustRightInd w:val="0"/>
        <w:jc w:val="left"/>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注：1.申请人应逐条说明其信誉情况;</w:t>
      </w:r>
    </w:p>
    <w:p>
      <w:pPr>
        <w:pStyle w:val="10"/>
        <w:autoSpaceDE w:val="0"/>
        <w:autoSpaceDN w:val="0"/>
        <w:adjustRightInd w:val="0"/>
        <w:ind w:firstLine="420" w:firstLineChars="200"/>
        <w:jc w:val="left"/>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b w:val="0"/>
          <w:bCs w:val="0"/>
          <w:color w:val="auto"/>
          <w:kern w:val="0"/>
          <w:sz w:val="21"/>
          <w:szCs w:val="21"/>
          <w:highlight w:val="none"/>
          <w:lang w:val="en-US" w:eastAsia="zh-CN"/>
        </w:rPr>
        <w:t>2.</w:t>
      </w:r>
      <w:r>
        <w:rPr>
          <w:rFonts w:hint="default" w:ascii="Times New Roman" w:hAnsi="Times New Roman" w:eastAsia="黑体" w:cs="Times New Roman"/>
          <w:b w:val="0"/>
          <w:bCs w:val="0"/>
          <w:color w:val="auto"/>
          <w:kern w:val="0"/>
          <w:sz w:val="21"/>
          <w:szCs w:val="21"/>
          <w:highlight w:val="none"/>
        </w:rPr>
        <w:t>申请人对以上（1）、（2）、（4）信用状况应附指定网站截图，</w:t>
      </w:r>
      <w:r>
        <w:rPr>
          <w:rFonts w:hint="eastAsia" w:eastAsia="黑体" w:cs="Times New Roman"/>
          <w:color w:val="auto"/>
          <w:sz w:val="21"/>
          <w:szCs w:val="21"/>
          <w:highlight w:val="none"/>
          <w:lang w:val="en-US" w:eastAsia="zh-CN"/>
        </w:rPr>
        <w:t>截图上须有时间（电脑状态栏时间），</w:t>
      </w:r>
      <w:r>
        <w:rPr>
          <w:rFonts w:hint="default" w:ascii="Times New Roman" w:hAnsi="Times New Roman" w:eastAsia="黑体" w:cs="Times New Roman"/>
          <w:b w:val="0"/>
          <w:bCs w:val="0"/>
          <w:color w:val="auto"/>
          <w:kern w:val="0"/>
          <w:sz w:val="21"/>
          <w:szCs w:val="21"/>
          <w:highlight w:val="none"/>
        </w:rPr>
        <w:t>截图时间为</w:t>
      </w:r>
      <w:r>
        <w:rPr>
          <w:rFonts w:hint="eastAsia" w:ascii="Times New Roman" w:hAnsi="Times New Roman" w:eastAsia="黑体" w:cs="Times New Roman"/>
          <w:b w:val="0"/>
          <w:bCs w:val="0"/>
          <w:color w:val="auto"/>
          <w:kern w:val="0"/>
          <w:sz w:val="21"/>
          <w:szCs w:val="21"/>
          <w:highlight w:val="none"/>
          <w:lang w:eastAsia="zh-CN"/>
        </w:rPr>
        <w:t>采购</w:t>
      </w:r>
      <w:r>
        <w:rPr>
          <w:rFonts w:hint="default" w:ascii="Times New Roman" w:hAnsi="Times New Roman" w:eastAsia="黑体" w:cs="Times New Roman"/>
          <w:b w:val="0"/>
          <w:bCs w:val="0"/>
          <w:color w:val="auto"/>
          <w:kern w:val="0"/>
          <w:sz w:val="21"/>
          <w:szCs w:val="21"/>
          <w:highlight w:val="none"/>
        </w:rPr>
        <w:t>公告发布之日至申请截止日之间。</w:t>
      </w: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pStyle w:val="10"/>
        <w:keepNext/>
        <w:keepLines/>
        <w:numPr>
          <w:ilvl w:val="0"/>
          <w:numId w:val="1"/>
        </w:numPr>
        <w:spacing w:after="120" w:line="400" w:lineRule="exact"/>
        <w:jc w:val="center"/>
        <w:outlineLvl w:val="2"/>
        <w:rPr>
          <w:rFonts w:hint="default" w:ascii="Times New Roman" w:hAnsi="Times New Roman" w:eastAsia="方正小标宋_GBK" w:cs="Times New Roman"/>
          <w:iCs/>
          <w:color w:val="auto"/>
          <w:sz w:val="24"/>
          <w:szCs w:val="24"/>
          <w:highlight w:val="none"/>
        </w:rPr>
      </w:pPr>
      <w:bookmarkStart w:id="5" w:name="_Toc532740680"/>
      <w:bookmarkStart w:id="6" w:name="_Toc790"/>
      <w:bookmarkStart w:id="7" w:name="_Toc531858152"/>
      <w:bookmarkStart w:id="8" w:name="_Toc20395"/>
      <w:r>
        <w:rPr>
          <w:rFonts w:hint="default" w:ascii="Times New Roman" w:hAnsi="Times New Roman" w:cs="Times New Roman"/>
          <w:b/>
          <w:bCs/>
          <w:color w:val="auto"/>
          <w:sz w:val="24"/>
          <w:szCs w:val="24"/>
          <w:highlight w:val="none"/>
        </w:rPr>
        <w:t>b.信用承诺书</w:t>
      </w:r>
      <w:bookmarkEnd w:id="5"/>
      <w:bookmarkEnd w:id="6"/>
      <w:bookmarkEnd w:id="7"/>
      <w:bookmarkEnd w:id="8"/>
    </w:p>
    <w:p>
      <w:pPr>
        <w:pStyle w:val="10"/>
        <w:spacing w:line="400" w:lineRule="exact"/>
        <w:jc w:val="left"/>
        <w:rPr>
          <w:rFonts w:hint="default" w:ascii="Times New Roman" w:hAnsi="Times New Roman" w:eastAsia="仿宋_GB2312" w:cs="Times New Roman"/>
          <w:color w:val="auto"/>
          <w:sz w:val="24"/>
          <w:szCs w:val="24"/>
          <w:highlight w:val="none"/>
        </w:rPr>
      </w:pPr>
    </w:p>
    <w:p>
      <w:pPr>
        <w:pStyle w:val="10"/>
        <w:spacing w:line="400" w:lineRule="exact"/>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（申请人名称）</w:t>
      </w:r>
      <w:r>
        <w:rPr>
          <w:rFonts w:hint="default" w:ascii="Times New Roman" w:hAnsi="Times New Roman" w:cs="Times New Roman"/>
          <w:color w:val="auto"/>
          <w:sz w:val="24"/>
          <w:szCs w:val="24"/>
          <w:highlight w:val="none"/>
        </w:rPr>
        <w:t>郑重承诺如下：</w:t>
      </w:r>
    </w:p>
    <w:p>
      <w:pPr>
        <w:pStyle w:val="1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（一）严格遵守国家法律、法规、规章和政策规定，依法从事生产经营活动。</w:t>
      </w:r>
    </w:p>
    <w:p>
      <w:pPr>
        <w:pStyle w:val="1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（二）提供的所有资料均合法、真实、准确和有效，无任何伪造、修改、虚假成份，并对所提供资料的真实性负责。</w:t>
      </w:r>
    </w:p>
    <w:p>
      <w:pPr>
        <w:pStyle w:val="1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（三）重合同、守信用，不制假售假、商标侵权、虚假宣传、违约毁约、恶意逃债、偷税漏税、价格欺诈、垄断和不正当竞争，维护诚实守信的市场秩序。</w:t>
      </w:r>
    </w:p>
    <w:p>
      <w:pPr>
        <w:pStyle w:val="1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（四）自觉接受政府、行业组织、社会公众、新闻舆论的监督。发生违法失信行为，依照有关法律、法规规定承担相应责任，接受惩戒。</w:t>
      </w:r>
    </w:p>
    <w:p>
      <w:pPr>
        <w:pStyle w:val="1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（五）本《信用承诺书》同意向社会公开。</w:t>
      </w:r>
    </w:p>
    <w:p>
      <w:pPr>
        <w:pStyle w:val="10"/>
        <w:spacing w:line="400" w:lineRule="exact"/>
        <w:ind w:firstLine="480" w:firstLineChars="200"/>
        <w:jc w:val="left"/>
        <w:rPr>
          <w:rFonts w:hint="default" w:ascii="Times New Roman" w:hAnsi="Times New Roman" w:cs="Times New Roman"/>
          <w:color w:val="auto"/>
          <w:sz w:val="24"/>
          <w:szCs w:val="24"/>
          <w:highlight w:val="none"/>
        </w:rPr>
      </w:pPr>
    </w:p>
    <w:p>
      <w:pPr>
        <w:pStyle w:val="10"/>
        <w:spacing w:line="400" w:lineRule="exact"/>
        <w:ind w:firstLine="480" w:firstLineChars="200"/>
        <w:jc w:val="left"/>
        <w:rPr>
          <w:rFonts w:hint="default" w:ascii="Times New Roman" w:hAnsi="Times New Roman" w:cs="Times New Roman"/>
          <w:color w:val="auto"/>
          <w:sz w:val="24"/>
          <w:szCs w:val="24"/>
          <w:highlight w:val="none"/>
        </w:rPr>
      </w:pPr>
    </w:p>
    <w:p>
      <w:pPr>
        <w:pStyle w:val="10"/>
        <w:spacing w:line="400" w:lineRule="exact"/>
        <w:ind w:firstLine="480" w:firstLineChars="200"/>
        <w:jc w:val="lef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申请人（承诺人）：__________________（盖章）</w:t>
      </w:r>
    </w:p>
    <w:p>
      <w:pPr>
        <w:pStyle w:val="10"/>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法定代表人：__________________（签字） </w:t>
      </w:r>
    </w:p>
    <w:p>
      <w:pPr>
        <w:pStyle w:val="10"/>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_____年_____月_____日</w:t>
      </w: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lef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keepNext/>
        <w:keepLines/>
        <w:widowControl/>
        <w:tabs>
          <w:tab w:val="left" w:pos="425"/>
          <w:tab w:val="left" w:pos="3229"/>
        </w:tabs>
        <w:spacing w:before="120" w:after="120" w:line="400" w:lineRule="exact"/>
        <w:jc w:val="center"/>
        <w:outlineLvl w:val="2"/>
        <w:rPr>
          <w:rFonts w:hint="default" w:ascii="Times New Roman" w:hAnsi="Times New Roman" w:eastAsia="方正小标宋_GBK" w:cs="Times New Roman"/>
          <w:b/>
          <w:color w:val="auto"/>
          <w:sz w:val="24"/>
          <w:szCs w:val="24"/>
          <w:highlight w:val="none"/>
        </w:rPr>
      </w:pPr>
      <w:bookmarkStart w:id="9" w:name="_Toc532740681"/>
      <w:bookmarkStart w:id="10" w:name="_Toc531858153"/>
      <w:bookmarkStart w:id="11" w:name="_Toc13174"/>
      <w:bookmarkStart w:id="12" w:name="_Toc14229"/>
      <w:r>
        <w:rPr>
          <w:rFonts w:hint="default" w:ascii="Times New Roman" w:hAnsi="Times New Roman" w:eastAsia="黑体" w:cs="Times New Roman"/>
          <w:bCs/>
          <w:iCs/>
          <w:color w:val="auto"/>
          <w:kern w:val="0"/>
          <w:sz w:val="24"/>
          <w:szCs w:val="24"/>
          <w:highlight w:val="none"/>
        </w:rPr>
        <w:t>c.企业信用状况</w:t>
      </w:r>
      <w:bookmarkEnd w:id="9"/>
      <w:bookmarkEnd w:id="10"/>
      <w:bookmarkEnd w:id="11"/>
      <w:bookmarkEnd w:id="12"/>
    </w:p>
    <w:p>
      <w:pPr>
        <w:pStyle w:val="10"/>
        <w:spacing w:line="400" w:lineRule="exact"/>
        <w:ind w:firstLine="480" w:firstLineChars="200"/>
        <w:jc w:val="center"/>
        <w:rPr>
          <w:rFonts w:hint="default" w:ascii="Times New Roman" w:hAnsi="Times New Roman" w:eastAsia="仿宋_GB2312" w:cs="Times New Roman"/>
          <w:color w:val="auto"/>
          <w:sz w:val="24"/>
          <w:szCs w:val="24"/>
          <w:highlight w:val="none"/>
        </w:rPr>
      </w:pPr>
    </w:p>
    <w:p>
      <w:pPr>
        <w:pStyle w:val="1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我公司至_____年_____月_____日，信用状况如下：</w:t>
      </w:r>
    </w:p>
    <w:p>
      <w:pPr>
        <w:pStyle w:val="1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（1）在国家企业信用信息公示系统（http://www.gsxt.gov.cn/）中 </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 xml:space="preserve">未 </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有 列入严重违法失信企业名单。</w:t>
      </w:r>
    </w:p>
    <w:p>
      <w:pPr>
        <w:pStyle w:val="1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（2）在“中国执行信息公开网”（http://zxgk.court.gov.cn/）中</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 xml:space="preserve">未 </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有被列入失信被执行人名单。</w:t>
      </w:r>
    </w:p>
    <w:p>
      <w:pPr>
        <w:pStyle w:val="10"/>
        <w:keepNext w:val="0"/>
        <w:keepLines w:val="0"/>
        <w:pageBreakBefore w:val="0"/>
        <w:widowControl w:val="0"/>
        <w:kinsoku/>
        <w:wordWrap/>
        <w:overflowPunct/>
        <w:topLinePunct w:val="0"/>
        <w:autoSpaceDE/>
        <w:autoSpaceDN/>
        <w:bidi w:val="0"/>
        <w:snapToGrid/>
        <w:spacing w:line="5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（3）在“信用中国”网站（http://www.creditchina.gov.cn/）中被列为</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 xml:space="preserve">行政处罚 </w:t>
      </w:r>
      <w:r>
        <w:rPr>
          <w:rFonts w:hint="default" w:ascii="Times New Roman" w:hAnsi="Times New Roman" w:cs="Times New Roman"/>
          <w:color w:val="auto"/>
          <w:sz w:val="24"/>
          <w:szCs w:val="24"/>
          <w:highlight w:val="none"/>
        </w:rPr>
        <w:sym w:font="Wingdings 2" w:char="00A3"/>
      </w:r>
      <w:r>
        <w:rPr>
          <w:rFonts w:ascii="宋体" w:hAnsi="宋体" w:eastAsia="宋体" w:cs="宋体"/>
          <w:sz w:val="24"/>
          <w:szCs w:val="24"/>
          <w:highlight w:val="none"/>
        </w:rPr>
        <w:t>诚实守信</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rPr>
        <w:sym w:font="Wingdings 2" w:char="00A3"/>
      </w:r>
      <w:r>
        <w:rPr>
          <w:rFonts w:ascii="宋体" w:hAnsi="宋体" w:eastAsia="宋体" w:cs="宋体"/>
          <w:sz w:val="24"/>
          <w:szCs w:val="24"/>
          <w:highlight w:val="none"/>
        </w:rPr>
        <w:t>经营异常</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rPr>
        <w:sym w:font="Wingdings 2" w:char="00A3"/>
      </w:r>
      <w:r>
        <w:rPr>
          <w:rFonts w:ascii="宋体" w:hAnsi="宋体" w:eastAsia="宋体" w:cs="宋体"/>
          <w:sz w:val="24"/>
          <w:szCs w:val="24"/>
          <w:highlight w:val="none"/>
        </w:rPr>
        <w:t>严重失信主体名单</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上述情况皆无。</w:t>
      </w:r>
    </w:p>
    <w:p>
      <w:pPr>
        <w:pStyle w:val="1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（4）企业或法定代表人、拟委任的</w:t>
      </w:r>
      <w:r>
        <w:rPr>
          <w:rFonts w:hint="default" w:ascii="Times New Roman" w:hAnsi="Times New Roman" w:eastAsia="宋体" w:cs="Times New Roman"/>
          <w:color w:val="auto"/>
          <w:sz w:val="24"/>
          <w:szCs w:val="24"/>
          <w:highlight w:val="none"/>
        </w:rPr>
        <w:t>项目负责人</w:t>
      </w:r>
      <w:r>
        <w:rPr>
          <w:rFonts w:hint="default" w:ascii="Times New Roman" w:hAnsi="Times New Roman" w:cs="Times New Roman"/>
          <w:color w:val="auto"/>
          <w:sz w:val="24"/>
          <w:szCs w:val="24"/>
          <w:highlight w:val="none"/>
        </w:rPr>
        <w:t>在近三年内</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 xml:space="preserve">无 </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有行贿犯罪行为。</w:t>
      </w:r>
    </w:p>
    <w:p>
      <w:pPr>
        <w:pStyle w:val="1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（5）其他情形。（如有）</w:t>
      </w:r>
    </w:p>
    <w:p>
      <w:pPr>
        <w:pStyle w:val="1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以上（1）～（3）信用状况均应附指定网站截图，截图时间为</w:t>
      </w:r>
      <w:r>
        <w:rPr>
          <w:rFonts w:hint="eastAsia" w:ascii="Times New Roman" w:hAnsi="Times New Roman" w:cs="Times New Roman"/>
          <w:color w:val="auto"/>
          <w:sz w:val="24"/>
          <w:szCs w:val="24"/>
          <w:highlight w:val="none"/>
          <w:lang w:eastAsia="zh-CN"/>
        </w:rPr>
        <w:t>采购</w:t>
      </w:r>
      <w:r>
        <w:rPr>
          <w:rFonts w:hint="default" w:ascii="Times New Roman" w:hAnsi="Times New Roman" w:cs="Times New Roman"/>
          <w:color w:val="auto"/>
          <w:sz w:val="24"/>
          <w:szCs w:val="24"/>
          <w:highlight w:val="none"/>
        </w:rPr>
        <w:t>公告发布之日至申请截止日之间。第（4）如存在行贿犯罪行为，按有关规定附相应资料。第（5）如有其他情形可附。</w:t>
      </w:r>
    </w:p>
    <w:p>
      <w:pPr>
        <w:pStyle w:val="10"/>
        <w:spacing w:line="400" w:lineRule="exact"/>
        <w:ind w:firstLine="480" w:firstLineChars="200"/>
        <w:jc w:val="lef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申请人：__________________（盖章）</w:t>
      </w:r>
    </w:p>
    <w:p>
      <w:pPr>
        <w:pStyle w:val="10"/>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法定代表人：__________________（签字） </w:t>
      </w:r>
    </w:p>
    <w:p>
      <w:pPr>
        <w:pStyle w:val="10"/>
        <w:spacing w:line="400" w:lineRule="exact"/>
        <w:ind w:firstLine="480" w:firstLineChars="200"/>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_____年_____月_____日</w:t>
      </w:r>
    </w:p>
    <w:p>
      <w:pPr>
        <w:rPr>
          <w:rFonts w:hint="default" w:ascii="Times New Roman" w:hAnsi="Times New Roman" w:eastAsia="黑体" w:cs="Times New Roman"/>
          <w:color w:val="auto"/>
          <w:highlight w:val="none"/>
        </w:rPr>
      </w:pPr>
    </w:p>
    <w:p>
      <w:pPr>
        <w:pStyle w:val="10"/>
        <w:spacing w:line="400" w:lineRule="exact"/>
        <w:jc w:val="right"/>
        <w:rPr>
          <w:rFonts w:hint="default" w:ascii="Times New Roman" w:hAnsi="Times New Roman" w:cs="Times New Roman"/>
          <w:color w:val="auto"/>
          <w:sz w:val="24"/>
          <w:szCs w:val="24"/>
          <w:highlight w:val="none"/>
        </w:rPr>
      </w:pPr>
    </w:p>
    <w:p>
      <w:pP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br w:type="page"/>
      </w:r>
    </w:p>
    <w:bookmarkEnd w:id="0"/>
    <w:bookmarkEnd w:id="1"/>
    <w:p>
      <w:pPr>
        <w:pStyle w:val="11"/>
        <w:jc w:val="center"/>
        <w:outlineLvl w:val="2"/>
        <w:rPr>
          <w:rFonts w:hint="default" w:ascii="Times New Roman" w:hAnsi="Times New Roman" w:cs="Times New Roman"/>
          <w:color w:val="auto"/>
          <w:highlight w:val="none"/>
        </w:rPr>
      </w:pPr>
      <w:r>
        <w:rPr>
          <w:rFonts w:hint="default" w:ascii="Times New Roman" w:hAnsi="Times New Roman" w:eastAsia="黑体" w:cs="Times New Roman"/>
          <w:color w:val="auto"/>
          <w:sz w:val="28"/>
          <w:highlight w:val="none"/>
        </w:rPr>
        <w:t>五</w:t>
      </w:r>
      <w:r>
        <w:rPr>
          <w:rFonts w:hint="eastAsia" w:ascii="Times New Roman" w:hAnsi="Times New Roman" w:eastAsia="黑体" w:cs="Times New Roman"/>
          <w:color w:val="auto"/>
          <w:sz w:val="28"/>
          <w:highlight w:val="none"/>
          <w:lang w:eastAsia="zh-CN"/>
        </w:rPr>
        <w:t>、</w:t>
      </w:r>
      <w:r>
        <w:rPr>
          <w:rFonts w:hint="eastAsia" w:ascii="Times New Roman" w:hAnsi="Times New Roman" w:eastAsia="黑体" w:cs="Times New Roman"/>
          <w:color w:val="auto"/>
          <w:sz w:val="28"/>
          <w:highlight w:val="none"/>
          <w:lang w:val="en-US" w:eastAsia="zh-CN"/>
        </w:rPr>
        <w:t xml:space="preserve"> </w:t>
      </w:r>
      <w:r>
        <w:rPr>
          <w:rFonts w:hint="default" w:ascii="Times New Roman" w:hAnsi="Times New Roman" w:eastAsia="黑体" w:cs="Times New Roman"/>
          <w:color w:val="auto"/>
          <w:sz w:val="28"/>
          <w:highlight w:val="none"/>
        </w:rPr>
        <w:t>无行贿犯罪行为的声明</w:t>
      </w:r>
    </w:p>
    <w:p>
      <w:pPr>
        <w:pStyle w:val="12"/>
        <w:spacing w:line="400" w:lineRule="atLeast"/>
        <w:ind w:left="630" w:hanging="630" w:hangingChars="300"/>
        <w:rPr>
          <w:rFonts w:hint="default" w:ascii="Times New Roman" w:hAnsi="Times New Roman" w:cs="Times New Roman"/>
          <w:color w:val="auto"/>
          <w:kern w:val="2"/>
          <w:sz w:val="21"/>
          <w:szCs w:val="21"/>
          <w:highlight w:val="none"/>
        </w:rPr>
      </w:pPr>
    </w:p>
    <w:p>
      <w:pPr>
        <w:pStyle w:val="12"/>
        <w:spacing w:line="400" w:lineRule="exact"/>
        <w:rPr>
          <w:rFonts w:hint="default" w:ascii="Times New Roman" w:hAnsi="Times New Roman" w:cs="Times New Roman"/>
          <w:color w:val="auto"/>
          <w:kern w:val="2"/>
          <w:sz w:val="24"/>
          <w:szCs w:val="24"/>
          <w:highlight w:val="none"/>
        </w:rPr>
      </w:pPr>
      <w:r>
        <w:rPr>
          <w:rFonts w:hint="eastAsia" w:ascii="Times New Roman" w:hAnsi="Times New Roman" w:cs="Times New Roman"/>
          <w:i/>
          <w:iCs/>
          <w:color w:val="auto"/>
          <w:kern w:val="2"/>
          <w:sz w:val="24"/>
          <w:szCs w:val="24"/>
          <w:highlight w:val="none"/>
          <w:u w:val="single"/>
          <w:lang w:val="en-US" w:eastAsia="zh-CN"/>
        </w:rPr>
        <w:t>采购人名称</w:t>
      </w:r>
      <w:r>
        <w:rPr>
          <w:rFonts w:hint="default" w:ascii="Times New Roman" w:hAnsi="Times New Roman" w:cs="Times New Roman"/>
          <w:color w:val="auto"/>
          <w:kern w:val="2"/>
          <w:sz w:val="24"/>
          <w:szCs w:val="24"/>
          <w:highlight w:val="none"/>
          <w:u w:val="single"/>
          <w:lang w:val="en-US" w:eastAsia="zh-CN"/>
        </w:rPr>
        <w:t xml:space="preserve"> </w:t>
      </w:r>
      <w:r>
        <w:rPr>
          <w:rFonts w:hint="default" w:ascii="Times New Roman" w:hAnsi="Times New Roman" w:cs="Times New Roman"/>
          <w:color w:val="auto"/>
          <w:kern w:val="2"/>
          <w:sz w:val="24"/>
          <w:szCs w:val="24"/>
          <w:highlight w:val="none"/>
        </w:rPr>
        <w:t>：</w:t>
      </w:r>
    </w:p>
    <w:p>
      <w:pPr>
        <w:pStyle w:val="12"/>
        <w:spacing w:line="400" w:lineRule="exact"/>
        <w:rPr>
          <w:rFonts w:hint="default" w:ascii="Times New Roman" w:hAnsi="Times New Roman" w:cs="Times New Roman"/>
          <w:color w:val="auto"/>
          <w:kern w:val="2"/>
          <w:sz w:val="24"/>
          <w:szCs w:val="24"/>
          <w:highlight w:val="none"/>
        </w:rPr>
      </w:pPr>
    </w:p>
    <w:p>
      <w:pPr>
        <w:pStyle w:val="12"/>
        <w:spacing w:line="440" w:lineRule="exact"/>
        <w:ind w:firstLine="480" w:firstLineChars="200"/>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我方在此声明，截止本</w:t>
      </w:r>
      <w:r>
        <w:rPr>
          <w:rFonts w:hint="eastAsia" w:ascii="Times New Roman" w:hAnsi="Times New Roman" w:cs="Times New Roman"/>
          <w:color w:val="auto"/>
          <w:kern w:val="2"/>
          <w:sz w:val="24"/>
          <w:szCs w:val="24"/>
          <w:highlight w:val="none"/>
          <w:lang w:eastAsia="zh-CN"/>
        </w:rPr>
        <w:t>采购</w:t>
      </w:r>
      <w:r>
        <w:rPr>
          <w:rFonts w:hint="default" w:ascii="Times New Roman" w:hAnsi="Times New Roman" w:cs="Times New Roman"/>
          <w:color w:val="auto"/>
          <w:kern w:val="2"/>
          <w:sz w:val="24"/>
          <w:szCs w:val="24"/>
          <w:highlight w:val="none"/>
        </w:rPr>
        <w:t>项目申请截止时间，我单位、法定代表人</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（姓名） 、拟委任的</w:t>
      </w:r>
      <w:r>
        <w:rPr>
          <w:rFonts w:hint="default" w:ascii="Times New Roman" w:hAnsi="Times New Roman" w:eastAsia="宋体" w:cs="Times New Roman"/>
          <w:color w:val="auto"/>
          <w:kern w:val="2"/>
          <w:sz w:val="24"/>
          <w:szCs w:val="24"/>
          <w:highlight w:val="none"/>
        </w:rPr>
        <w:t>项目负责人</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（姓名）在近三年内（</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年</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月</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日至</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年</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月</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日）不曾有人民法院生效判决、裁定认定的行贿犯罪行为。</w:t>
      </w:r>
    </w:p>
    <w:p>
      <w:pPr>
        <w:pStyle w:val="12"/>
        <w:spacing w:line="440" w:lineRule="exact"/>
        <w:ind w:firstLine="480" w:firstLineChars="200"/>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我方对上述声明的真实性负责。如有虚假，将依法承担相应责任。</w:t>
      </w:r>
    </w:p>
    <w:p>
      <w:pPr>
        <w:pStyle w:val="12"/>
        <w:spacing w:line="400" w:lineRule="exact"/>
        <w:ind w:firstLine="480" w:firstLineChars="200"/>
        <w:rPr>
          <w:rFonts w:hint="default" w:ascii="Times New Roman" w:hAnsi="Times New Roman" w:cs="Times New Roman"/>
          <w:color w:val="auto"/>
          <w:kern w:val="2"/>
          <w:sz w:val="24"/>
          <w:szCs w:val="24"/>
          <w:highlight w:val="none"/>
        </w:rPr>
      </w:pPr>
    </w:p>
    <w:p>
      <w:pPr>
        <w:pStyle w:val="12"/>
        <w:snapToGrid w:val="0"/>
        <w:spacing w:line="520" w:lineRule="exact"/>
        <w:ind w:firstLine="1850" w:firstLineChars="771"/>
        <w:rPr>
          <w:rFonts w:hint="default" w:ascii="Times New Roman" w:hAnsi="Times New Roman" w:eastAsia="仿宋_GB2312" w:cs="Times New Roman"/>
          <w:color w:val="auto"/>
          <w:kern w:val="2"/>
          <w:sz w:val="24"/>
          <w:szCs w:val="24"/>
          <w:highlight w:val="none"/>
        </w:rPr>
      </w:pPr>
    </w:p>
    <w:p>
      <w:pPr>
        <w:pStyle w:val="12"/>
        <w:spacing w:line="400" w:lineRule="exact"/>
        <w:ind w:firstLine="480" w:firstLineChars="200"/>
        <w:jc w:val="right"/>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 xml:space="preserve">       申请人：________________（盖单位章）</w:t>
      </w:r>
    </w:p>
    <w:p>
      <w:pPr>
        <w:pStyle w:val="12"/>
        <w:wordWrap w:val="0"/>
        <w:spacing w:line="400" w:lineRule="exact"/>
        <w:ind w:firstLine="480" w:firstLineChars="200"/>
        <w:jc w:val="right"/>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 xml:space="preserve">   </w:t>
      </w:r>
    </w:p>
    <w:p>
      <w:pPr>
        <w:pStyle w:val="12"/>
        <w:spacing w:line="400" w:lineRule="exact"/>
        <w:ind w:firstLine="480" w:firstLineChars="200"/>
        <w:jc w:val="right"/>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法定代表人：</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（签字）</w:t>
      </w:r>
    </w:p>
    <w:p>
      <w:pPr>
        <w:pStyle w:val="12"/>
        <w:spacing w:line="400" w:lineRule="exact"/>
        <w:ind w:firstLine="480" w:firstLineChars="200"/>
        <w:jc w:val="right"/>
        <w:rPr>
          <w:rFonts w:hint="default" w:ascii="Times New Roman" w:hAnsi="Times New Roman" w:cs="Times New Roman"/>
          <w:color w:val="auto"/>
          <w:kern w:val="2"/>
          <w:sz w:val="24"/>
          <w:szCs w:val="24"/>
          <w:highlight w:val="none"/>
        </w:rPr>
      </w:pPr>
    </w:p>
    <w:p>
      <w:pPr>
        <w:pStyle w:val="12"/>
        <w:spacing w:line="400" w:lineRule="exact"/>
        <w:ind w:firstLine="480" w:firstLineChars="200"/>
        <w:jc w:val="right"/>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年</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月</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日</w:t>
      </w:r>
    </w:p>
    <w:p>
      <w:pPr>
        <w:pStyle w:val="12"/>
        <w:spacing w:line="400" w:lineRule="atLeast"/>
        <w:ind w:left="720" w:hanging="720" w:hangingChars="300"/>
        <w:rPr>
          <w:rFonts w:hint="default" w:ascii="Times New Roman" w:hAnsi="Times New Roman" w:cs="Times New Roman"/>
          <w:color w:val="auto"/>
          <w:kern w:val="2"/>
          <w:sz w:val="24"/>
          <w:szCs w:val="24"/>
          <w:highlight w:val="none"/>
        </w:rPr>
      </w:pPr>
    </w:p>
    <w:p>
      <w:pPr>
        <w:pStyle w:val="12"/>
        <w:spacing w:line="400" w:lineRule="atLeast"/>
        <w:ind w:left="720" w:hanging="720" w:hangingChars="300"/>
        <w:rPr>
          <w:rFonts w:hint="default" w:ascii="Times New Roman" w:hAnsi="Times New Roman" w:cs="Times New Roman"/>
          <w:color w:val="auto"/>
          <w:kern w:val="2"/>
          <w:sz w:val="24"/>
          <w:szCs w:val="24"/>
          <w:highlight w:val="none"/>
        </w:rPr>
      </w:pPr>
    </w:p>
    <w:p>
      <w:pPr>
        <w:pStyle w:val="12"/>
        <w:spacing w:line="400" w:lineRule="atLeast"/>
        <w:ind w:left="630" w:hanging="630" w:hangingChars="300"/>
        <w:rPr>
          <w:rFonts w:hint="default" w:ascii="Times New Roman" w:hAnsi="Times New Roman" w:cs="Times New Roman"/>
          <w:color w:val="auto"/>
          <w:kern w:val="2"/>
          <w:sz w:val="21"/>
          <w:szCs w:val="21"/>
          <w:highlight w:val="none"/>
        </w:rPr>
      </w:pPr>
    </w:p>
    <w:p>
      <w:pPr>
        <w:pStyle w:val="12"/>
        <w:spacing w:line="400" w:lineRule="atLeast"/>
        <w:ind w:left="630" w:hanging="630" w:hangingChars="300"/>
        <w:rPr>
          <w:rFonts w:hint="default" w:ascii="Times New Roman" w:hAnsi="Times New Roman" w:cs="Times New Roman"/>
          <w:color w:val="auto"/>
          <w:kern w:val="2"/>
          <w:sz w:val="21"/>
          <w:szCs w:val="21"/>
          <w:highlight w:val="none"/>
        </w:rPr>
      </w:pPr>
    </w:p>
    <w:p>
      <w:pPr>
        <w:pStyle w:val="12"/>
        <w:spacing w:line="400" w:lineRule="atLeast"/>
        <w:ind w:left="630" w:hanging="630" w:hangingChars="300"/>
        <w:rPr>
          <w:rFonts w:hint="default" w:ascii="Times New Roman" w:hAnsi="Times New Roman" w:cs="Times New Roman"/>
          <w:color w:val="auto"/>
          <w:kern w:val="2"/>
          <w:sz w:val="21"/>
          <w:szCs w:val="21"/>
          <w:highlight w:val="none"/>
        </w:rPr>
      </w:pPr>
    </w:p>
    <w:p>
      <w:pPr>
        <w:pStyle w:val="12"/>
        <w:spacing w:line="400" w:lineRule="atLeast"/>
        <w:ind w:left="843" w:hanging="843" w:hangingChars="400"/>
        <w:rPr>
          <w:rFonts w:hint="default" w:ascii="Times New Roman" w:hAnsi="Times New Roman" w:cs="Times New Roman"/>
          <w:b/>
          <w:bCs/>
          <w:color w:val="auto"/>
          <w:kern w:val="2"/>
          <w:sz w:val="21"/>
          <w:szCs w:val="21"/>
          <w:highlight w:val="none"/>
        </w:rPr>
      </w:pPr>
      <w:r>
        <w:rPr>
          <w:rFonts w:hint="default" w:ascii="Times New Roman" w:hAnsi="Times New Roman" w:cs="Times New Roman"/>
          <w:b/>
          <w:bCs/>
          <w:color w:val="auto"/>
          <w:kern w:val="2"/>
          <w:sz w:val="21"/>
          <w:szCs w:val="21"/>
          <w:highlight w:val="none"/>
        </w:rPr>
        <w:t>注：近3年是指从</w:t>
      </w:r>
      <w:r>
        <w:rPr>
          <w:rFonts w:hint="eastAsia" w:ascii="Times New Roman" w:hAnsi="Times New Roman" w:cs="Times New Roman"/>
          <w:b/>
          <w:bCs/>
          <w:color w:val="auto"/>
          <w:kern w:val="2"/>
          <w:sz w:val="21"/>
          <w:szCs w:val="24"/>
          <w:highlight w:val="none"/>
          <w:lang w:eastAsia="zh-CN"/>
        </w:rPr>
        <w:t>洽谈</w:t>
      </w:r>
      <w:r>
        <w:rPr>
          <w:rFonts w:hint="default" w:ascii="Times New Roman" w:hAnsi="Times New Roman" w:cs="Times New Roman"/>
          <w:b/>
          <w:bCs/>
          <w:color w:val="auto"/>
          <w:kern w:val="2"/>
          <w:sz w:val="21"/>
          <w:szCs w:val="24"/>
          <w:highlight w:val="none"/>
        </w:rPr>
        <w:t>申请</w:t>
      </w:r>
      <w:r>
        <w:rPr>
          <w:rFonts w:hint="default" w:ascii="Times New Roman" w:hAnsi="Times New Roman" w:cs="Times New Roman"/>
          <w:b/>
          <w:bCs/>
          <w:color w:val="auto"/>
          <w:kern w:val="2"/>
          <w:sz w:val="21"/>
          <w:szCs w:val="21"/>
          <w:highlight w:val="none"/>
        </w:rPr>
        <w:t>截止日往前推算3年至申请截止日的前一日，例如</w:t>
      </w:r>
      <w:r>
        <w:rPr>
          <w:rFonts w:hint="eastAsia" w:ascii="Times New Roman" w:hAnsi="Times New Roman" w:cs="Times New Roman"/>
          <w:b/>
          <w:bCs/>
          <w:color w:val="auto"/>
          <w:kern w:val="2"/>
          <w:sz w:val="21"/>
          <w:szCs w:val="24"/>
          <w:highlight w:val="none"/>
          <w:lang w:eastAsia="zh-CN"/>
        </w:rPr>
        <w:t>谈</w:t>
      </w:r>
      <w:r>
        <w:rPr>
          <w:rFonts w:hint="default" w:ascii="Times New Roman" w:hAnsi="Times New Roman" w:cs="Times New Roman"/>
          <w:b/>
          <w:bCs/>
          <w:color w:val="auto"/>
          <w:kern w:val="2"/>
          <w:sz w:val="21"/>
          <w:szCs w:val="24"/>
          <w:highlight w:val="none"/>
        </w:rPr>
        <w:t>申请</w:t>
      </w:r>
      <w:r>
        <w:rPr>
          <w:rFonts w:hint="default" w:ascii="Times New Roman" w:hAnsi="Times New Roman" w:cs="Times New Roman"/>
          <w:b/>
          <w:bCs/>
          <w:color w:val="auto"/>
          <w:kern w:val="2"/>
          <w:sz w:val="21"/>
          <w:szCs w:val="21"/>
          <w:highlight w:val="none"/>
        </w:rPr>
        <w:t>截止日为202</w:t>
      </w:r>
      <w:r>
        <w:rPr>
          <w:rFonts w:hint="default" w:ascii="Times New Roman" w:hAnsi="Times New Roman" w:cs="Times New Roman"/>
          <w:b/>
          <w:bCs/>
          <w:color w:val="auto"/>
          <w:kern w:val="2"/>
          <w:sz w:val="21"/>
          <w:szCs w:val="21"/>
          <w:highlight w:val="none"/>
          <w:lang w:val="en-US" w:eastAsia="zh-CN"/>
        </w:rPr>
        <w:t>1</w:t>
      </w:r>
      <w:r>
        <w:rPr>
          <w:rFonts w:hint="default" w:ascii="Times New Roman" w:hAnsi="Times New Roman" w:cs="Times New Roman"/>
          <w:b/>
          <w:bCs/>
          <w:color w:val="auto"/>
          <w:kern w:val="2"/>
          <w:sz w:val="21"/>
          <w:szCs w:val="21"/>
          <w:highlight w:val="none"/>
        </w:rPr>
        <w:t>年3月5日，则近3年是指201</w:t>
      </w:r>
      <w:r>
        <w:rPr>
          <w:rFonts w:hint="default" w:ascii="Times New Roman" w:hAnsi="Times New Roman" w:cs="Times New Roman"/>
          <w:b/>
          <w:bCs/>
          <w:color w:val="auto"/>
          <w:kern w:val="2"/>
          <w:sz w:val="21"/>
          <w:szCs w:val="21"/>
          <w:highlight w:val="none"/>
          <w:lang w:val="en-US" w:eastAsia="zh-CN"/>
        </w:rPr>
        <w:t>8</w:t>
      </w:r>
      <w:r>
        <w:rPr>
          <w:rFonts w:hint="default" w:ascii="Times New Roman" w:hAnsi="Times New Roman" w:cs="Times New Roman"/>
          <w:b/>
          <w:bCs/>
          <w:color w:val="auto"/>
          <w:kern w:val="2"/>
          <w:sz w:val="21"/>
          <w:szCs w:val="21"/>
          <w:highlight w:val="none"/>
        </w:rPr>
        <w:t>年</w:t>
      </w:r>
      <w:r>
        <w:rPr>
          <w:rFonts w:hint="eastAsia" w:ascii="Times New Roman" w:hAnsi="Times New Roman" w:cs="Times New Roman"/>
          <w:b/>
          <w:bCs/>
          <w:color w:val="auto"/>
          <w:kern w:val="2"/>
          <w:sz w:val="21"/>
          <w:szCs w:val="21"/>
          <w:highlight w:val="none"/>
          <w:lang w:val="en-US" w:eastAsia="zh-CN"/>
        </w:rPr>
        <w:t>3</w:t>
      </w:r>
      <w:r>
        <w:rPr>
          <w:rFonts w:hint="default" w:ascii="Times New Roman" w:hAnsi="Times New Roman" w:cs="Times New Roman"/>
          <w:b/>
          <w:bCs/>
          <w:color w:val="auto"/>
          <w:kern w:val="2"/>
          <w:sz w:val="21"/>
          <w:szCs w:val="21"/>
          <w:highlight w:val="none"/>
        </w:rPr>
        <w:t>月</w:t>
      </w:r>
      <w:r>
        <w:rPr>
          <w:rFonts w:hint="eastAsia" w:ascii="Times New Roman" w:hAnsi="Times New Roman" w:cs="Times New Roman"/>
          <w:b/>
          <w:bCs/>
          <w:color w:val="auto"/>
          <w:kern w:val="2"/>
          <w:sz w:val="21"/>
          <w:szCs w:val="21"/>
          <w:highlight w:val="none"/>
          <w:lang w:val="en-US" w:eastAsia="zh-CN"/>
        </w:rPr>
        <w:t>4</w:t>
      </w:r>
      <w:r>
        <w:rPr>
          <w:rFonts w:hint="default" w:ascii="Times New Roman" w:hAnsi="Times New Roman" w:cs="Times New Roman"/>
          <w:b/>
          <w:bCs/>
          <w:color w:val="auto"/>
          <w:kern w:val="2"/>
          <w:sz w:val="21"/>
          <w:szCs w:val="21"/>
          <w:highlight w:val="none"/>
        </w:rPr>
        <w:t>日至202</w:t>
      </w:r>
      <w:r>
        <w:rPr>
          <w:rFonts w:hint="default" w:ascii="Times New Roman" w:hAnsi="Times New Roman" w:cs="Times New Roman"/>
          <w:b/>
          <w:bCs/>
          <w:color w:val="auto"/>
          <w:kern w:val="2"/>
          <w:sz w:val="21"/>
          <w:szCs w:val="21"/>
          <w:highlight w:val="none"/>
          <w:lang w:val="en-US" w:eastAsia="zh-CN"/>
        </w:rPr>
        <w:t>1</w:t>
      </w:r>
      <w:r>
        <w:rPr>
          <w:rFonts w:hint="default" w:ascii="Times New Roman" w:hAnsi="Times New Roman" w:cs="Times New Roman"/>
          <w:b/>
          <w:bCs/>
          <w:color w:val="auto"/>
          <w:kern w:val="2"/>
          <w:sz w:val="21"/>
          <w:szCs w:val="21"/>
          <w:highlight w:val="none"/>
        </w:rPr>
        <w:t>年3月4日；</w:t>
      </w:r>
    </w:p>
    <w:p>
      <w:pPr>
        <w:pStyle w:val="12"/>
        <w:spacing w:line="400" w:lineRule="atLeast"/>
        <w:ind w:left="843" w:hanging="843" w:hangingChars="400"/>
        <w:rPr>
          <w:rFonts w:hint="default" w:ascii="Times New Roman" w:hAnsi="Times New Roman" w:cs="Times New Roman"/>
          <w:b/>
          <w:bCs/>
          <w:color w:val="auto"/>
          <w:kern w:val="2"/>
          <w:sz w:val="21"/>
          <w:szCs w:val="21"/>
          <w:highlight w:val="none"/>
        </w:rPr>
      </w:pPr>
    </w:p>
    <w:p>
      <w:pP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br w:type="page"/>
      </w:r>
    </w:p>
    <w:p>
      <w:pPr>
        <w:pStyle w:val="13"/>
        <w:numPr>
          <w:ilvl w:val="0"/>
          <w:numId w:val="0"/>
        </w:numPr>
        <w:jc w:val="center"/>
        <w:outlineLvl w:val="2"/>
        <w:rPr>
          <w:rFonts w:hint="default" w:ascii="Times New Roman" w:hAnsi="Times New Roman" w:cs="Times New Roman"/>
          <w:color w:val="auto"/>
          <w:highlight w:val="none"/>
        </w:rPr>
      </w:pPr>
      <w:bookmarkStart w:id="13" w:name="_Toc25563"/>
      <w:bookmarkStart w:id="14" w:name="_Toc31575"/>
      <w:r>
        <w:rPr>
          <w:rFonts w:hint="eastAsia" w:ascii="Times New Roman" w:hAnsi="Times New Roman" w:eastAsia="黑体" w:cs="Times New Roman"/>
          <w:color w:val="auto"/>
          <w:sz w:val="28"/>
          <w:highlight w:val="none"/>
          <w:lang w:val="en-US" w:eastAsia="zh-CN"/>
        </w:rPr>
        <w:t xml:space="preserve">六、 </w:t>
      </w:r>
      <w:r>
        <w:rPr>
          <w:rFonts w:hint="default" w:ascii="Times New Roman" w:hAnsi="Times New Roman" w:eastAsia="黑体" w:cs="Times New Roman"/>
          <w:color w:val="auto"/>
          <w:sz w:val="28"/>
          <w:highlight w:val="none"/>
        </w:rPr>
        <w:t>近5年发生的诉讼和仲裁情况</w:t>
      </w:r>
      <w:bookmarkEnd w:id="13"/>
      <w:bookmarkEnd w:id="14"/>
    </w:p>
    <w:tbl>
      <w:tblPr>
        <w:tblStyle w:val="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noWrap w:val="0"/>
            <w:vAlign w:val="center"/>
          </w:tcPr>
          <w:p>
            <w:pPr>
              <w:pStyle w:val="14"/>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类别</w:t>
            </w:r>
          </w:p>
        </w:tc>
        <w:tc>
          <w:tcPr>
            <w:tcW w:w="954" w:type="dxa"/>
            <w:noWrap w:val="0"/>
            <w:vAlign w:val="center"/>
          </w:tcPr>
          <w:p>
            <w:pPr>
              <w:pStyle w:val="14"/>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260" w:type="dxa"/>
            <w:noWrap w:val="0"/>
            <w:vAlign w:val="center"/>
          </w:tcPr>
          <w:p>
            <w:pPr>
              <w:pStyle w:val="14"/>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发生时间</w:t>
            </w:r>
          </w:p>
        </w:tc>
        <w:tc>
          <w:tcPr>
            <w:tcW w:w="3600" w:type="dxa"/>
            <w:noWrap w:val="0"/>
            <w:vAlign w:val="center"/>
          </w:tcPr>
          <w:p>
            <w:pPr>
              <w:pStyle w:val="14"/>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情况简介</w:t>
            </w:r>
          </w:p>
        </w:tc>
        <w:tc>
          <w:tcPr>
            <w:tcW w:w="1952" w:type="dxa"/>
            <w:noWrap w:val="0"/>
            <w:vAlign w:val="center"/>
          </w:tcPr>
          <w:p>
            <w:pPr>
              <w:pStyle w:val="14"/>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restart"/>
            <w:noWrap w:val="0"/>
            <w:vAlign w:val="center"/>
          </w:tcPr>
          <w:p>
            <w:pPr>
              <w:pStyle w:val="14"/>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诉</w:t>
            </w:r>
          </w:p>
          <w:p>
            <w:pPr>
              <w:pStyle w:val="14"/>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讼</w:t>
            </w:r>
          </w:p>
          <w:p>
            <w:pPr>
              <w:pStyle w:val="14"/>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情</w:t>
            </w:r>
          </w:p>
          <w:p>
            <w:pPr>
              <w:pStyle w:val="14"/>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况</w:t>
            </w:r>
          </w:p>
        </w:tc>
        <w:tc>
          <w:tcPr>
            <w:tcW w:w="954" w:type="dxa"/>
            <w:noWrap w:val="0"/>
            <w:vAlign w:val="center"/>
          </w:tcPr>
          <w:p>
            <w:pPr>
              <w:pStyle w:val="14"/>
              <w:jc w:val="center"/>
              <w:rPr>
                <w:rFonts w:hint="default" w:ascii="Times New Roman" w:hAnsi="Times New Roman" w:cs="Times New Roman"/>
                <w:color w:val="auto"/>
                <w:szCs w:val="21"/>
                <w:highlight w:val="none"/>
              </w:rPr>
            </w:pPr>
          </w:p>
        </w:tc>
        <w:tc>
          <w:tcPr>
            <w:tcW w:w="1260" w:type="dxa"/>
            <w:noWrap w:val="0"/>
            <w:vAlign w:val="center"/>
          </w:tcPr>
          <w:p>
            <w:pPr>
              <w:pStyle w:val="14"/>
              <w:jc w:val="center"/>
              <w:rPr>
                <w:rFonts w:hint="default" w:ascii="Times New Roman" w:hAnsi="Times New Roman" w:cs="Times New Roman"/>
                <w:color w:val="auto"/>
                <w:szCs w:val="21"/>
                <w:highlight w:val="none"/>
              </w:rPr>
            </w:pPr>
          </w:p>
        </w:tc>
        <w:tc>
          <w:tcPr>
            <w:tcW w:w="3600" w:type="dxa"/>
            <w:noWrap w:val="0"/>
            <w:vAlign w:val="center"/>
          </w:tcPr>
          <w:p>
            <w:pPr>
              <w:pStyle w:val="14"/>
              <w:jc w:val="center"/>
              <w:rPr>
                <w:rFonts w:hint="default" w:ascii="Times New Roman" w:hAnsi="Times New Roman" w:cs="Times New Roman"/>
                <w:color w:val="auto"/>
                <w:szCs w:val="21"/>
                <w:highlight w:val="none"/>
              </w:rPr>
            </w:pPr>
          </w:p>
        </w:tc>
        <w:tc>
          <w:tcPr>
            <w:tcW w:w="1952" w:type="dxa"/>
            <w:noWrap w:val="0"/>
            <w:vAlign w:val="center"/>
          </w:tcPr>
          <w:p>
            <w:pPr>
              <w:pStyle w:val="14"/>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noWrap w:val="0"/>
            <w:vAlign w:val="center"/>
          </w:tcPr>
          <w:p>
            <w:pPr>
              <w:pStyle w:val="14"/>
              <w:jc w:val="center"/>
              <w:rPr>
                <w:rFonts w:hint="default" w:ascii="Times New Roman" w:hAnsi="Times New Roman" w:cs="Times New Roman"/>
                <w:color w:val="auto"/>
                <w:szCs w:val="21"/>
                <w:highlight w:val="none"/>
              </w:rPr>
            </w:pPr>
          </w:p>
        </w:tc>
        <w:tc>
          <w:tcPr>
            <w:tcW w:w="954" w:type="dxa"/>
            <w:noWrap w:val="0"/>
            <w:vAlign w:val="center"/>
          </w:tcPr>
          <w:p>
            <w:pPr>
              <w:pStyle w:val="14"/>
              <w:jc w:val="center"/>
              <w:rPr>
                <w:rFonts w:hint="default" w:ascii="Times New Roman" w:hAnsi="Times New Roman" w:cs="Times New Roman"/>
                <w:color w:val="auto"/>
                <w:szCs w:val="21"/>
                <w:highlight w:val="none"/>
              </w:rPr>
            </w:pPr>
          </w:p>
        </w:tc>
        <w:tc>
          <w:tcPr>
            <w:tcW w:w="1260" w:type="dxa"/>
            <w:noWrap w:val="0"/>
            <w:vAlign w:val="center"/>
          </w:tcPr>
          <w:p>
            <w:pPr>
              <w:pStyle w:val="14"/>
              <w:jc w:val="center"/>
              <w:rPr>
                <w:rFonts w:hint="default" w:ascii="Times New Roman" w:hAnsi="Times New Roman" w:cs="Times New Roman"/>
                <w:color w:val="auto"/>
                <w:szCs w:val="21"/>
                <w:highlight w:val="none"/>
              </w:rPr>
            </w:pPr>
          </w:p>
        </w:tc>
        <w:tc>
          <w:tcPr>
            <w:tcW w:w="3600" w:type="dxa"/>
            <w:noWrap w:val="0"/>
            <w:vAlign w:val="center"/>
          </w:tcPr>
          <w:p>
            <w:pPr>
              <w:pStyle w:val="14"/>
              <w:jc w:val="center"/>
              <w:rPr>
                <w:rFonts w:hint="default" w:ascii="Times New Roman" w:hAnsi="Times New Roman" w:cs="Times New Roman"/>
                <w:color w:val="auto"/>
                <w:szCs w:val="21"/>
                <w:highlight w:val="none"/>
              </w:rPr>
            </w:pPr>
          </w:p>
        </w:tc>
        <w:tc>
          <w:tcPr>
            <w:tcW w:w="1952" w:type="dxa"/>
            <w:noWrap w:val="0"/>
            <w:vAlign w:val="center"/>
          </w:tcPr>
          <w:p>
            <w:pPr>
              <w:pStyle w:val="14"/>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noWrap w:val="0"/>
            <w:vAlign w:val="center"/>
          </w:tcPr>
          <w:p>
            <w:pPr>
              <w:pStyle w:val="14"/>
              <w:jc w:val="center"/>
              <w:rPr>
                <w:rFonts w:hint="default" w:ascii="Times New Roman" w:hAnsi="Times New Roman" w:cs="Times New Roman"/>
                <w:color w:val="auto"/>
                <w:szCs w:val="21"/>
                <w:highlight w:val="none"/>
              </w:rPr>
            </w:pPr>
          </w:p>
        </w:tc>
        <w:tc>
          <w:tcPr>
            <w:tcW w:w="954" w:type="dxa"/>
            <w:noWrap w:val="0"/>
            <w:vAlign w:val="center"/>
          </w:tcPr>
          <w:p>
            <w:pPr>
              <w:pStyle w:val="14"/>
              <w:jc w:val="center"/>
              <w:rPr>
                <w:rFonts w:hint="default" w:ascii="Times New Roman" w:hAnsi="Times New Roman" w:cs="Times New Roman"/>
                <w:color w:val="auto"/>
                <w:szCs w:val="21"/>
                <w:highlight w:val="none"/>
              </w:rPr>
            </w:pPr>
          </w:p>
        </w:tc>
        <w:tc>
          <w:tcPr>
            <w:tcW w:w="1260" w:type="dxa"/>
            <w:noWrap w:val="0"/>
            <w:vAlign w:val="center"/>
          </w:tcPr>
          <w:p>
            <w:pPr>
              <w:pStyle w:val="14"/>
              <w:jc w:val="center"/>
              <w:rPr>
                <w:rFonts w:hint="default" w:ascii="Times New Roman" w:hAnsi="Times New Roman" w:cs="Times New Roman"/>
                <w:color w:val="auto"/>
                <w:szCs w:val="21"/>
                <w:highlight w:val="none"/>
              </w:rPr>
            </w:pPr>
          </w:p>
        </w:tc>
        <w:tc>
          <w:tcPr>
            <w:tcW w:w="3600" w:type="dxa"/>
            <w:noWrap w:val="0"/>
            <w:vAlign w:val="center"/>
          </w:tcPr>
          <w:p>
            <w:pPr>
              <w:pStyle w:val="14"/>
              <w:jc w:val="center"/>
              <w:rPr>
                <w:rFonts w:hint="default" w:ascii="Times New Roman" w:hAnsi="Times New Roman" w:cs="Times New Roman"/>
                <w:color w:val="auto"/>
                <w:szCs w:val="21"/>
                <w:highlight w:val="none"/>
              </w:rPr>
            </w:pPr>
          </w:p>
        </w:tc>
        <w:tc>
          <w:tcPr>
            <w:tcW w:w="1952" w:type="dxa"/>
            <w:noWrap w:val="0"/>
            <w:vAlign w:val="center"/>
          </w:tcPr>
          <w:p>
            <w:pPr>
              <w:pStyle w:val="14"/>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restart"/>
            <w:noWrap w:val="0"/>
            <w:vAlign w:val="center"/>
          </w:tcPr>
          <w:p>
            <w:pPr>
              <w:pStyle w:val="14"/>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仲</w:t>
            </w:r>
          </w:p>
          <w:p>
            <w:pPr>
              <w:pStyle w:val="14"/>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裁</w:t>
            </w:r>
          </w:p>
          <w:p>
            <w:pPr>
              <w:pStyle w:val="14"/>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情</w:t>
            </w:r>
          </w:p>
          <w:p>
            <w:pPr>
              <w:pStyle w:val="14"/>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况</w:t>
            </w:r>
          </w:p>
        </w:tc>
        <w:tc>
          <w:tcPr>
            <w:tcW w:w="954" w:type="dxa"/>
            <w:noWrap w:val="0"/>
            <w:vAlign w:val="center"/>
          </w:tcPr>
          <w:p>
            <w:pPr>
              <w:pStyle w:val="14"/>
              <w:jc w:val="center"/>
              <w:rPr>
                <w:rFonts w:hint="default" w:ascii="Times New Roman" w:hAnsi="Times New Roman" w:cs="Times New Roman"/>
                <w:color w:val="auto"/>
                <w:szCs w:val="21"/>
                <w:highlight w:val="none"/>
              </w:rPr>
            </w:pPr>
          </w:p>
        </w:tc>
        <w:tc>
          <w:tcPr>
            <w:tcW w:w="1260" w:type="dxa"/>
            <w:noWrap w:val="0"/>
            <w:vAlign w:val="center"/>
          </w:tcPr>
          <w:p>
            <w:pPr>
              <w:pStyle w:val="14"/>
              <w:jc w:val="center"/>
              <w:rPr>
                <w:rFonts w:hint="default" w:ascii="Times New Roman" w:hAnsi="Times New Roman" w:cs="Times New Roman"/>
                <w:color w:val="auto"/>
                <w:szCs w:val="21"/>
                <w:highlight w:val="none"/>
              </w:rPr>
            </w:pPr>
          </w:p>
        </w:tc>
        <w:tc>
          <w:tcPr>
            <w:tcW w:w="3600" w:type="dxa"/>
            <w:noWrap w:val="0"/>
            <w:vAlign w:val="center"/>
          </w:tcPr>
          <w:p>
            <w:pPr>
              <w:pStyle w:val="14"/>
              <w:jc w:val="center"/>
              <w:rPr>
                <w:rFonts w:hint="default" w:ascii="Times New Roman" w:hAnsi="Times New Roman" w:cs="Times New Roman"/>
                <w:color w:val="auto"/>
                <w:szCs w:val="21"/>
                <w:highlight w:val="none"/>
              </w:rPr>
            </w:pPr>
          </w:p>
        </w:tc>
        <w:tc>
          <w:tcPr>
            <w:tcW w:w="1952" w:type="dxa"/>
            <w:noWrap w:val="0"/>
            <w:vAlign w:val="center"/>
          </w:tcPr>
          <w:p>
            <w:pPr>
              <w:pStyle w:val="14"/>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noWrap w:val="0"/>
            <w:vAlign w:val="center"/>
          </w:tcPr>
          <w:p>
            <w:pPr>
              <w:pStyle w:val="14"/>
              <w:jc w:val="center"/>
              <w:rPr>
                <w:rFonts w:hint="default" w:ascii="Times New Roman" w:hAnsi="Times New Roman" w:cs="Times New Roman"/>
                <w:color w:val="auto"/>
                <w:szCs w:val="21"/>
                <w:highlight w:val="none"/>
              </w:rPr>
            </w:pPr>
          </w:p>
        </w:tc>
        <w:tc>
          <w:tcPr>
            <w:tcW w:w="954" w:type="dxa"/>
            <w:noWrap w:val="0"/>
            <w:vAlign w:val="center"/>
          </w:tcPr>
          <w:p>
            <w:pPr>
              <w:pStyle w:val="14"/>
              <w:jc w:val="center"/>
              <w:rPr>
                <w:rFonts w:hint="default" w:ascii="Times New Roman" w:hAnsi="Times New Roman" w:cs="Times New Roman"/>
                <w:color w:val="auto"/>
                <w:szCs w:val="21"/>
                <w:highlight w:val="none"/>
              </w:rPr>
            </w:pPr>
          </w:p>
        </w:tc>
        <w:tc>
          <w:tcPr>
            <w:tcW w:w="1260" w:type="dxa"/>
            <w:noWrap w:val="0"/>
            <w:vAlign w:val="center"/>
          </w:tcPr>
          <w:p>
            <w:pPr>
              <w:pStyle w:val="14"/>
              <w:jc w:val="center"/>
              <w:rPr>
                <w:rFonts w:hint="default" w:ascii="Times New Roman" w:hAnsi="Times New Roman" w:cs="Times New Roman"/>
                <w:color w:val="auto"/>
                <w:szCs w:val="21"/>
                <w:highlight w:val="none"/>
              </w:rPr>
            </w:pPr>
          </w:p>
        </w:tc>
        <w:tc>
          <w:tcPr>
            <w:tcW w:w="3600" w:type="dxa"/>
            <w:noWrap w:val="0"/>
            <w:vAlign w:val="center"/>
          </w:tcPr>
          <w:p>
            <w:pPr>
              <w:pStyle w:val="14"/>
              <w:jc w:val="center"/>
              <w:rPr>
                <w:rFonts w:hint="default" w:ascii="Times New Roman" w:hAnsi="Times New Roman" w:cs="Times New Roman"/>
                <w:color w:val="auto"/>
                <w:szCs w:val="21"/>
                <w:highlight w:val="none"/>
              </w:rPr>
            </w:pPr>
          </w:p>
        </w:tc>
        <w:tc>
          <w:tcPr>
            <w:tcW w:w="1952" w:type="dxa"/>
            <w:noWrap w:val="0"/>
            <w:vAlign w:val="center"/>
          </w:tcPr>
          <w:p>
            <w:pPr>
              <w:pStyle w:val="14"/>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noWrap w:val="0"/>
            <w:vAlign w:val="center"/>
          </w:tcPr>
          <w:p>
            <w:pPr>
              <w:pStyle w:val="14"/>
              <w:jc w:val="center"/>
              <w:rPr>
                <w:rFonts w:hint="default" w:ascii="Times New Roman" w:hAnsi="Times New Roman" w:cs="Times New Roman"/>
                <w:color w:val="auto"/>
                <w:szCs w:val="21"/>
                <w:highlight w:val="none"/>
              </w:rPr>
            </w:pPr>
          </w:p>
        </w:tc>
        <w:tc>
          <w:tcPr>
            <w:tcW w:w="954" w:type="dxa"/>
            <w:noWrap w:val="0"/>
            <w:vAlign w:val="center"/>
          </w:tcPr>
          <w:p>
            <w:pPr>
              <w:pStyle w:val="14"/>
              <w:jc w:val="center"/>
              <w:rPr>
                <w:rFonts w:hint="default" w:ascii="Times New Roman" w:hAnsi="Times New Roman" w:cs="Times New Roman"/>
                <w:color w:val="auto"/>
                <w:szCs w:val="21"/>
                <w:highlight w:val="none"/>
              </w:rPr>
            </w:pPr>
          </w:p>
        </w:tc>
        <w:tc>
          <w:tcPr>
            <w:tcW w:w="1260" w:type="dxa"/>
            <w:noWrap w:val="0"/>
            <w:vAlign w:val="center"/>
          </w:tcPr>
          <w:p>
            <w:pPr>
              <w:pStyle w:val="14"/>
              <w:jc w:val="center"/>
              <w:rPr>
                <w:rFonts w:hint="default" w:ascii="Times New Roman" w:hAnsi="Times New Roman" w:cs="Times New Roman"/>
                <w:color w:val="auto"/>
                <w:szCs w:val="21"/>
                <w:highlight w:val="none"/>
              </w:rPr>
            </w:pPr>
          </w:p>
        </w:tc>
        <w:tc>
          <w:tcPr>
            <w:tcW w:w="3600" w:type="dxa"/>
            <w:noWrap w:val="0"/>
            <w:vAlign w:val="center"/>
          </w:tcPr>
          <w:p>
            <w:pPr>
              <w:pStyle w:val="14"/>
              <w:jc w:val="center"/>
              <w:rPr>
                <w:rFonts w:hint="default" w:ascii="Times New Roman" w:hAnsi="Times New Roman" w:cs="Times New Roman"/>
                <w:color w:val="auto"/>
                <w:szCs w:val="21"/>
                <w:highlight w:val="none"/>
              </w:rPr>
            </w:pPr>
          </w:p>
        </w:tc>
        <w:tc>
          <w:tcPr>
            <w:tcW w:w="1952" w:type="dxa"/>
            <w:noWrap w:val="0"/>
            <w:vAlign w:val="center"/>
          </w:tcPr>
          <w:p>
            <w:pPr>
              <w:pStyle w:val="14"/>
              <w:jc w:val="center"/>
              <w:rPr>
                <w:rFonts w:hint="default" w:ascii="Times New Roman" w:hAnsi="Times New Roman" w:cs="Times New Roman"/>
                <w:color w:val="auto"/>
                <w:szCs w:val="21"/>
                <w:highlight w:val="none"/>
              </w:rPr>
            </w:pPr>
          </w:p>
        </w:tc>
      </w:tr>
    </w:tbl>
    <w:p>
      <w:pPr>
        <w:pStyle w:val="14"/>
        <w:keepNext w:val="0"/>
        <w:keepLines w:val="0"/>
        <w:pageBreakBefore w:val="0"/>
        <w:widowControl w:val="0"/>
        <w:kinsoku/>
        <w:wordWrap/>
        <w:overflowPunct/>
        <w:topLinePunct w:val="0"/>
        <w:autoSpaceDE/>
        <w:autoSpaceDN/>
        <w:bidi w:val="0"/>
        <w:adjustRightInd/>
        <w:snapToGrid/>
        <w:spacing w:line="240" w:lineRule="auto"/>
        <w:ind w:left="840" w:hanging="840" w:hangingChars="400"/>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注：1.近5年发生的诉讼和仲裁情况仅限于申请人败诉的，且与签订或履行建设工程施工合同有关的案件，不包括调解结案以及未终审判决的诉讼或未裁决的仲裁。附法院或仲裁机构作出的判决或裁决等有关法律文书的复印件。</w:t>
      </w:r>
    </w:p>
    <w:p>
      <w:pPr>
        <w:pStyle w:val="14"/>
        <w:keepNext w:val="0"/>
        <w:keepLines w:val="0"/>
        <w:pageBreakBefore w:val="0"/>
        <w:widowControl w:val="0"/>
        <w:kinsoku/>
        <w:wordWrap/>
        <w:overflowPunct/>
        <w:topLinePunct w:val="0"/>
        <w:autoSpaceDE/>
        <w:autoSpaceDN/>
        <w:bidi w:val="0"/>
        <w:adjustRightInd/>
        <w:snapToGrid/>
        <w:spacing w:line="240" w:lineRule="auto"/>
        <w:ind w:left="785" w:leftChars="174" w:hanging="420" w:hangingChars="200"/>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2. 近5年是指从申请截止日往前推算5年。以仲裁裁决或判决书时间为准。</w:t>
      </w:r>
    </w:p>
    <w:p>
      <w:pPr>
        <w:pStyle w:val="14"/>
        <w:keepNext w:val="0"/>
        <w:keepLines w:val="0"/>
        <w:pageBreakBefore w:val="0"/>
        <w:widowControl w:val="0"/>
        <w:kinsoku/>
        <w:wordWrap/>
        <w:overflowPunct/>
        <w:topLinePunct w:val="0"/>
        <w:autoSpaceDE/>
        <w:autoSpaceDN/>
        <w:bidi w:val="0"/>
        <w:adjustRightInd/>
        <w:snapToGrid/>
        <w:spacing w:line="240" w:lineRule="auto"/>
        <w:ind w:left="785" w:leftChars="174" w:hanging="420" w:hangingChars="200"/>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3. 申请人不如实填报或隐瞒实情，视为弄虚作假。没有相关情况应明确填“无”。</w:t>
      </w:r>
    </w:p>
    <w:p>
      <w:pPr>
        <w:pStyle w:val="14"/>
        <w:ind w:left="525" w:leftChars="250" w:firstLine="105" w:firstLineChars="50"/>
        <w:rPr>
          <w:rFonts w:hint="default" w:ascii="Times New Roman" w:hAnsi="Times New Roman" w:cs="Times New Roman"/>
          <w:b/>
          <w:bCs/>
          <w:color w:val="auto"/>
          <w:szCs w:val="21"/>
          <w:highlight w:val="none"/>
        </w:rPr>
      </w:pPr>
    </w:p>
    <w:p>
      <w:pPr>
        <w:spacing w:line="400" w:lineRule="atLeast"/>
        <w:jc w:val="center"/>
        <w:rPr>
          <w:rFonts w:hint="default" w:ascii="Times New Roman" w:hAnsi="Times New Roman" w:eastAsia="黑体" w:cs="Times New Roman"/>
          <w:color w:val="auto"/>
          <w:sz w:val="28"/>
          <w:szCs w:val="28"/>
          <w:highlight w:val="none"/>
        </w:rPr>
      </w:pPr>
      <w:r>
        <w:rPr>
          <w:rFonts w:hint="default" w:ascii="Times New Roman" w:hAnsi="Times New Roman" w:cs="Times New Roman"/>
          <w:color w:val="auto"/>
          <w:highlight w:val="none"/>
        </w:rPr>
        <w:br w:type="page"/>
      </w:r>
      <w:r>
        <w:rPr>
          <w:rFonts w:hint="default" w:ascii="Times New Roman" w:hAnsi="Times New Roman" w:eastAsia="黑体" w:cs="Times New Roman"/>
          <w:color w:val="auto"/>
          <w:sz w:val="28"/>
          <w:szCs w:val="28"/>
          <w:highlight w:val="none"/>
        </w:rPr>
        <w:t>七</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w:t>
      </w:r>
      <w:r>
        <w:rPr>
          <w:rFonts w:hint="default" w:ascii="Times New Roman" w:hAnsi="Times New Roman" w:eastAsia="黑体" w:cs="Times New Roman"/>
          <w:color w:val="auto"/>
          <w:sz w:val="28"/>
          <w:szCs w:val="28"/>
          <w:highlight w:val="none"/>
        </w:rPr>
        <w:t>拟委任的</w:t>
      </w:r>
      <w:r>
        <w:rPr>
          <w:rFonts w:hint="eastAsia" w:ascii="Times New Roman" w:hAnsi="Times New Roman" w:eastAsia="黑体" w:cs="Times New Roman"/>
          <w:color w:val="auto"/>
          <w:sz w:val="28"/>
          <w:szCs w:val="28"/>
          <w:highlight w:val="none"/>
          <w:lang w:val="en-US" w:eastAsia="zh-CN"/>
        </w:rPr>
        <w:t>现场</w:t>
      </w:r>
      <w:r>
        <w:rPr>
          <w:rFonts w:hint="default" w:ascii="Times New Roman" w:hAnsi="Times New Roman" w:eastAsia="黑体" w:cs="Times New Roman"/>
          <w:color w:val="auto"/>
          <w:sz w:val="28"/>
          <w:szCs w:val="28"/>
          <w:highlight w:val="none"/>
        </w:rPr>
        <w:t>负责人和</w:t>
      </w:r>
      <w:r>
        <w:rPr>
          <w:rFonts w:hint="eastAsia" w:ascii="Times New Roman" w:hAnsi="Times New Roman" w:eastAsia="黑体" w:cs="Times New Roman"/>
          <w:color w:val="auto"/>
          <w:sz w:val="28"/>
          <w:szCs w:val="28"/>
          <w:highlight w:val="none"/>
          <w:lang w:val="en-US" w:eastAsia="zh-CN"/>
        </w:rPr>
        <w:t>班组长</w:t>
      </w:r>
      <w:r>
        <w:rPr>
          <w:rFonts w:hint="default" w:ascii="Times New Roman" w:hAnsi="Times New Roman" w:eastAsia="黑体" w:cs="Times New Roman"/>
          <w:color w:val="auto"/>
          <w:sz w:val="28"/>
          <w:szCs w:val="28"/>
          <w:highlight w:val="none"/>
        </w:rPr>
        <w:t>资历表</w:t>
      </w:r>
    </w:p>
    <w:tbl>
      <w:tblPr>
        <w:tblStyle w:val="6"/>
        <w:tblW w:w="0" w:type="auto"/>
        <w:tblInd w:w="0" w:type="dxa"/>
        <w:tblLayout w:type="fixed"/>
        <w:tblCellMar>
          <w:top w:w="0" w:type="dxa"/>
          <w:left w:w="0" w:type="dxa"/>
          <w:bottom w:w="0" w:type="dxa"/>
          <w:right w:w="0" w:type="dxa"/>
        </w:tblCellMar>
      </w:tblPr>
      <w:tblGrid>
        <w:gridCol w:w="825"/>
        <w:gridCol w:w="830"/>
        <w:gridCol w:w="826"/>
        <w:gridCol w:w="831"/>
        <w:gridCol w:w="826"/>
        <w:gridCol w:w="829"/>
        <w:gridCol w:w="838"/>
        <w:gridCol w:w="820"/>
        <w:gridCol w:w="829"/>
        <w:gridCol w:w="1478"/>
      </w:tblGrid>
      <w:tr>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姓 名</w:t>
            </w:r>
          </w:p>
        </w:tc>
        <w:tc>
          <w:tcPr>
            <w:tcW w:w="7277"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身份证号码</w:t>
            </w:r>
          </w:p>
        </w:tc>
        <w:tc>
          <w:tcPr>
            <w:tcW w:w="7277"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专业技术任职资格类别</w:t>
            </w:r>
          </w:p>
        </w:tc>
        <w:tc>
          <w:tcPr>
            <w:tcW w:w="16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等级</w:t>
            </w:r>
          </w:p>
        </w:tc>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16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取得时间</w:t>
            </w:r>
          </w:p>
        </w:tc>
        <w:tc>
          <w:tcPr>
            <w:tcW w:w="23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职业资格</w:t>
            </w:r>
          </w:p>
        </w:tc>
        <w:tc>
          <w:tcPr>
            <w:tcW w:w="16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等级</w:t>
            </w:r>
          </w:p>
        </w:tc>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16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取得时间</w:t>
            </w:r>
          </w:p>
        </w:tc>
        <w:tc>
          <w:tcPr>
            <w:tcW w:w="23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工作简历</w:t>
            </w: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起止时间</w:t>
            </w: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工作单位</w:t>
            </w: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工作项目</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highlight w:val="none"/>
                <w:lang w:eastAsia="zh-CN"/>
              </w:rPr>
            </w:pPr>
            <w:r>
              <w:rPr>
                <w:rFonts w:hint="default" w:ascii="Times New Roman" w:hAnsi="Times New Roman" w:cs="Times New Roman"/>
                <w:color w:val="auto"/>
                <w:szCs w:val="24"/>
                <w:highlight w:val="none"/>
                <w:lang w:bidi="ar"/>
              </w:rPr>
              <w:t>岗位</w:t>
            </w:r>
          </w:p>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（职务）</w:t>
            </w: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600" w:hRule="atLeast"/>
        </w:trPr>
        <w:tc>
          <w:tcPr>
            <w:tcW w:w="5805" w:type="dxa"/>
            <w:gridSpan w:val="7"/>
            <w:tcBorders>
              <w:top w:val="nil"/>
              <w:left w:val="nil"/>
              <w:bottom w:val="nil"/>
              <w:right w:val="nil"/>
            </w:tcBorders>
            <w:noWrap w:val="0"/>
            <w:tcMar>
              <w:top w:w="15" w:type="dxa"/>
              <w:left w:w="15" w:type="dxa"/>
              <w:right w:w="15" w:type="dxa"/>
            </w:tcMar>
            <w:vAlign w:val="center"/>
          </w:tcPr>
          <w:p>
            <w:pPr>
              <w:widowControl/>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本人确认签字：</w:t>
            </w:r>
          </w:p>
        </w:tc>
        <w:tc>
          <w:tcPr>
            <w:tcW w:w="3127" w:type="dxa"/>
            <w:gridSpan w:val="3"/>
            <w:tcBorders>
              <w:top w:val="nil"/>
              <w:left w:val="nil"/>
              <w:bottom w:val="nil"/>
              <w:right w:val="nil"/>
            </w:tcBorders>
            <w:noWrap w:val="0"/>
            <w:tcMar>
              <w:top w:w="15" w:type="dxa"/>
              <w:left w:w="15" w:type="dxa"/>
              <w:right w:w="15" w:type="dxa"/>
            </w:tcMar>
            <w:vAlign w:val="center"/>
          </w:tcPr>
          <w:p>
            <w:pPr>
              <w:widowControl/>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公司盖章：</w:t>
            </w:r>
          </w:p>
        </w:tc>
      </w:tr>
    </w:tbl>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lang w:val="en-US" w:eastAsia="zh-CN"/>
        </w:rPr>
        <w:t>注</w:t>
      </w:r>
      <w:r>
        <w:rPr>
          <w:rFonts w:hint="default" w:ascii="Times New Roman" w:hAnsi="Times New Roman" w:eastAsia="黑体" w:cs="Times New Roman"/>
          <w:color w:val="auto"/>
          <w:sz w:val="21"/>
          <w:szCs w:val="21"/>
          <w:highlight w:val="none"/>
        </w:rPr>
        <w:t>：1</w:t>
      </w:r>
      <w:r>
        <w:rPr>
          <w:rFonts w:hint="eastAsia" w:ascii="Times New Roman" w:hAnsi="Times New Roman" w:eastAsia="黑体" w:cs="Times New Roman"/>
          <w:color w:val="auto"/>
          <w:sz w:val="21"/>
          <w:szCs w:val="21"/>
          <w:highlight w:val="none"/>
          <w:lang w:val="en-US" w:eastAsia="zh-CN"/>
        </w:rPr>
        <w:t>现场</w:t>
      </w:r>
      <w:r>
        <w:rPr>
          <w:rFonts w:hint="default" w:ascii="Times New Roman" w:hAnsi="Times New Roman" w:eastAsia="黑体" w:cs="Times New Roman"/>
          <w:color w:val="auto"/>
          <w:sz w:val="21"/>
          <w:szCs w:val="21"/>
          <w:highlight w:val="none"/>
        </w:rPr>
        <w:t>负责人与</w:t>
      </w:r>
      <w:r>
        <w:rPr>
          <w:rFonts w:hint="eastAsia" w:ascii="Times New Roman" w:hAnsi="Times New Roman" w:eastAsia="黑体" w:cs="Times New Roman"/>
          <w:color w:val="auto"/>
          <w:sz w:val="21"/>
          <w:szCs w:val="21"/>
          <w:highlight w:val="none"/>
          <w:lang w:val="en-US" w:eastAsia="zh-CN"/>
        </w:rPr>
        <w:t>班组长</w:t>
      </w:r>
      <w:r>
        <w:rPr>
          <w:rFonts w:hint="default" w:ascii="Times New Roman" w:hAnsi="Times New Roman" w:eastAsia="黑体" w:cs="Times New Roman"/>
          <w:color w:val="auto"/>
          <w:sz w:val="21"/>
          <w:szCs w:val="21"/>
          <w:highlight w:val="none"/>
          <w:lang w:val="en-US" w:eastAsia="zh-CN"/>
        </w:rPr>
        <w:t>应分别填写上表</w:t>
      </w:r>
      <w:r>
        <w:rPr>
          <w:rFonts w:hint="default" w:ascii="Times New Roman" w:hAnsi="Times New Roman" w:eastAsia="黑体" w:cs="Times New Roman"/>
          <w:color w:val="auto"/>
          <w:sz w:val="21"/>
          <w:szCs w:val="21"/>
          <w:highlight w:val="none"/>
        </w:rPr>
        <w:t>。</w:t>
      </w:r>
    </w:p>
    <w:p>
      <w:pPr>
        <w:pStyle w:val="14"/>
        <w:ind w:firstLine="420" w:firstLineChars="200"/>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2.</w:t>
      </w:r>
      <w:r>
        <w:rPr>
          <w:rFonts w:hint="eastAsia" w:ascii="Times New Roman" w:hAnsi="Times New Roman" w:eastAsia="黑体" w:cs="Times New Roman"/>
          <w:color w:val="auto"/>
          <w:sz w:val="21"/>
          <w:szCs w:val="21"/>
          <w:highlight w:val="none"/>
          <w:lang w:val="en-US" w:eastAsia="zh-CN"/>
        </w:rPr>
        <w:t>现场</w:t>
      </w:r>
      <w:r>
        <w:rPr>
          <w:rFonts w:hint="default" w:ascii="Times New Roman" w:hAnsi="Times New Roman" w:eastAsia="黑体" w:cs="Times New Roman"/>
          <w:color w:val="auto"/>
          <w:sz w:val="21"/>
          <w:szCs w:val="21"/>
          <w:highlight w:val="none"/>
        </w:rPr>
        <w:t>负责人与</w:t>
      </w:r>
      <w:r>
        <w:rPr>
          <w:rFonts w:hint="eastAsia" w:ascii="Times New Roman" w:hAnsi="Times New Roman" w:eastAsia="黑体" w:cs="Times New Roman"/>
          <w:color w:val="auto"/>
          <w:sz w:val="21"/>
          <w:szCs w:val="21"/>
          <w:highlight w:val="none"/>
          <w:lang w:val="en-US" w:eastAsia="zh-CN"/>
        </w:rPr>
        <w:t>班组长</w:t>
      </w:r>
      <w:r>
        <w:rPr>
          <w:rFonts w:hint="default" w:ascii="Times New Roman" w:hAnsi="Times New Roman" w:eastAsia="黑体" w:cs="Times New Roman"/>
          <w:color w:val="auto"/>
          <w:sz w:val="21"/>
          <w:szCs w:val="21"/>
          <w:highlight w:val="none"/>
        </w:rPr>
        <w:t>应附身份证、职称证、申请人所属社保机构出具的拟委任的</w:t>
      </w:r>
      <w:r>
        <w:rPr>
          <w:rFonts w:hint="eastAsia" w:ascii="Times New Roman" w:hAnsi="Times New Roman" w:eastAsia="黑体" w:cs="Times New Roman"/>
          <w:color w:val="auto"/>
          <w:sz w:val="21"/>
          <w:szCs w:val="21"/>
          <w:highlight w:val="none"/>
          <w:lang w:val="en-US" w:eastAsia="zh-CN"/>
        </w:rPr>
        <w:t>现场</w:t>
      </w:r>
      <w:r>
        <w:rPr>
          <w:rFonts w:hint="default" w:ascii="Times New Roman" w:hAnsi="Times New Roman" w:eastAsia="黑体" w:cs="Times New Roman"/>
          <w:color w:val="auto"/>
          <w:sz w:val="21"/>
          <w:szCs w:val="21"/>
          <w:highlight w:val="none"/>
        </w:rPr>
        <w:t>负责人和</w:t>
      </w:r>
      <w:r>
        <w:rPr>
          <w:rFonts w:hint="eastAsia" w:ascii="Times New Roman" w:hAnsi="Times New Roman" w:eastAsia="黑体" w:cs="Times New Roman"/>
          <w:color w:val="auto"/>
          <w:sz w:val="21"/>
          <w:szCs w:val="21"/>
          <w:highlight w:val="none"/>
          <w:lang w:val="en-US" w:eastAsia="zh-CN"/>
        </w:rPr>
        <w:t>班组长</w:t>
      </w:r>
      <w:r>
        <w:rPr>
          <w:rFonts w:hint="default" w:ascii="Times New Roman" w:hAnsi="Times New Roman" w:eastAsia="黑体" w:cs="Times New Roman"/>
          <w:color w:val="auto"/>
          <w:sz w:val="21"/>
          <w:szCs w:val="21"/>
          <w:highlight w:val="none"/>
        </w:rPr>
        <w:t>的社保缴费证明或其他能够证明拟委任的</w:t>
      </w:r>
      <w:r>
        <w:rPr>
          <w:rFonts w:hint="eastAsia" w:ascii="Times New Roman" w:hAnsi="Times New Roman" w:eastAsia="黑体" w:cs="Times New Roman"/>
          <w:color w:val="auto"/>
          <w:sz w:val="21"/>
          <w:szCs w:val="21"/>
          <w:highlight w:val="none"/>
          <w:lang w:val="en-US" w:eastAsia="zh-CN"/>
        </w:rPr>
        <w:t>现场</w:t>
      </w:r>
      <w:r>
        <w:rPr>
          <w:rFonts w:hint="default" w:ascii="Times New Roman" w:hAnsi="Times New Roman" w:eastAsia="黑体" w:cs="Times New Roman"/>
          <w:color w:val="auto"/>
          <w:sz w:val="21"/>
          <w:szCs w:val="21"/>
          <w:highlight w:val="none"/>
        </w:rPr>
        <w:t>负责人和</w:t>
      </w:r>
      <w:r>
        <w:rPr>
          <w:rFonts w:hint="eastAsia" w:ascii="Times New Roman" w:hAnsi="Times New Roman" w:eastAsia="黑体" w:cs="Times New Roman"/>
          <w:color w:val="auto"/>
          <w:sz w:val="21"/>
          <w:szCs w:val="21"/>
          <w:highlight w:val="none"/>
          <w:lang w:val="en-US" w:eastAsia="zh-CN"/>
        </w:rPr>
        <w:t>班组长</w:t>
      </w:r>
      <w:r>
        <w:rPr>
          <w:rFonts w:hint="default" w:ascii="Times New Roman" w:hAnsi="Times New Roman" w:eastAsia="黑体" w:cs="Times New Roman"/>
          <w:color w:val="auto"/>
          <w:sz w:val="21"/>
          <w:szCs w:val="21"/>
          <w:highlight w:val="none"/>
        </w:rPr>
        <w:t>参加社保的有效证明材料。</w:t>
      </w: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spacing w:line="440" w:lineRule="exact"/>
        <w:jc w:val="center"/>
        <w:rPr>
          <w:rFonts w:hint="default" w:ascii="Times New Roman" w:hAnsi="Times New Roman" w:cs="Times New Roman" w:eastAsiaTheme="minorEastAsia"/>
          <w:b/>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auto"/>
          <w:kern w:val="0"/>
          <w:sz w:val="28"/>
          <w:szCs w:val="28"/>
          <w:highlight w:val="none"/>
          <w:lang w:val="en-US" w:eastAsia="zh-CN" w:bidi="ar-SA"/>
        </w:rPr>
        <w:t>八</w:t>
      </w:r>
      <w:r>
        <w:rPr>
          <w:rFonts w:hint="eastAsia" w:ascii="Times New Roman" w:hAnsi="Times New Roman" w:eastAsia="黑体" w:cs="Times New Roman"/>
          <w:color w:val="auto"/>
          <w:kern w:val="0"/>
          <w:sz w:val="28"/>
          <w:szCs w:val="28"/>
          <w:highlight w:val="none"/>
          <w:lang w:val="en-US" w:eastAsia="zh-CN" w:bidi="ar-SA"/>
        </w:rPr>
        <w:t xml:space="preserve">、 </w:t>
      </w:r>
      <w:r>
        <w:rPr>
          <w:rFonts w:hint="default" w:ascii="Times New Roman" w:hAnsi="Times New Roman" w:eastAsia="黑体" w:cs="Times New Roman"/>
          <w:b w:val="0"/>
          <w:color w:val="auto"/>
          <w:sz w:val="28"/>
          <w:szCs w:val="28"/>
          <w:highlight w:val="none"/>
        </w:rPr>
        <w:t>拟投入的</w:t>
      </w:r>
      <w:r>
        <w:rPr>
          <w:rFonts w:hint="eastAsia" w:eastAsia="黑体" w:cs="Times New Roman"/>
          <w:b w:val="0"/>
          <w:color w:val="auto"/>
          <w:sz w:val="28"/>
          <w:szCs w:val="28"/>
          <w:highlight w:val="none"/>
          <w:lang w:val="en-US" w:eastAsia="zh-CN"/>
        </w:rPr>
        <w:t>其他</w:t>
      </w:r>
      <w:r>
        <w:rPr>
          <w:rFonts w:hint="default" w:ascii="Times New Roman" w:hAnsi="Times New Roman" w:eastAsia="黑体" w:cs="Times New Roman"/>
          <w:b w:val="0"/>
          <w:color w:val="auto"/>
          <w:sz w:val="28"/>
          <w:szCs w:val="28"/>
          <w:highlight w:val="none"/>
        </w:rPr>
        <w:t>主要人员表</w:t>
      </w:r>
    </w:p>
    <w:p>
      <w:pPr>
        <w:widowControl/>
        <w:spacing w:line="440" w:lineRule="exact"/>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 xml:space="preserve">              </w:t>
      </w:r>
    </w:p>
    <w:tbl>
      <w:tblPr>
        <w:tblStyle w:val="6"/>
        <w:tblW w:w="9493" w:type="dxa"/>
        <w:jc w:val="center"/>
        <w:tblLayout w:type="fixed"/>
        <w:tblCellMar>
          <w:top w:w="0" w:type="dxa"/>
          <w:left w:w="108" w:type="dxa"/>
          <w:bottom w:w="0" w:type="dxa"/>
          <w:right w:w="108" w:type="dxa"/>
        </w:tblCellMar>
      </w:tblPr>
      <w:tblGrid>
        <w:gridCol w:w="2053"/>
        <w:gridCol w:w="1346"/>
        <w:gridCol w:w="2408"/>
        <w:gridCol w:w="2200"/>
        <w:gridCol w:w="1486"/>
      </w:tblGrid>
      <w:tr>
        <w:tblPrEx>
          <w:tblCellMar>
            <w:top w:w="0" w:type="dxa"/>
            <w:left w:w="108" w:type="dxa"/>
            <w:bottom w:w="0" w:type="dxa"/>
            <w:right w:w="108" w:type="dxa"/>
          </w:tblCellMar>
        </w:tblPrEx>
        <w:trPr>
          <w:trHeight w:val="543"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岗位名称</w:t>
            </w:r>
          </w:p>
        </w:tc>
        <w:tc>
          <w:tcPr>
            <w:tcW w:w="1346"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p>
        </w:tc>
        <w:tc>
          <w:tcPr>
            <w:tcW w:w="2408"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身份证号</w:t>
            </w:r>
          </w:p>
        </w:tc>
        <w:tc>
          <w:tcPr>
            <w:tcW w:w="22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资格或职称</w:t>
            </w:r>
          </w:p>
        </w:tc>
        <w:tc>
          <w:tcPr>
            <w:tcW w:w="1486"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tblPrEx>
          <w:tblCellMar>
            <w:top w:w="0" w:type="dxa"/>
            <w:left w:w="108" w:type="dxa"/>
            <w:bottom w:w="0" w:type="dxa"/>
            <w:right w:w="108" w:type="dxa"/>
          </w:tblCellMar>
        </w:tblPrEx>
        <w:trPr>
          <w:trHeight w:val="543"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44"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rPr>
          <w:trHeight w:val="544"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44"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bl>
    <w:p>
      <w:pPr>
        <w:pStyle w:val="14"/>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lang w:val="en-US" w:eastAsia="zh-CN"/>
        </w:rPr>
        <w:t>注</w:t>
      </w:r>
      <w:r>
        <w:rPr>
          <w:rFonts w:hint="eastAsia" w:ascii="Times New Roman" w:hAnsi="Times New Roman" w:eastAsia="黑体" w:cs="Times New Roman"/>
          <w:b w:val="0"/>
          <w:bCs/>
          <w:color w:val="auto"/>
          <w:sz w:val="21"/>
          <w:szCs w:val="21"/>
          <w:highlight w:val="none"/>
          <w:lang w:val="en-US" w:eastAsia="zh-CN"/>
        </w:rPr>
        <w:t>：</w:t>
      </w:r>
      <w:r>
        <w:rPr>
          <w:rFonts w:hint="default" w:ascii="Times New Roman" w:hAnsi="Times New Roman" w:eastAsia="黑体" w:cs="Times New Roman"/>
          <w:b w:val="0"/>
          <w:bCs/>
          <w:color w:val="auto"/>
          <w:sz w:val="21"/>
          <w:szCs w:val="21"/>
          <w:highlight w:val="none"/>
        </w:rPr>
        <w:t xml:space="preserve"> </w:t>
      </w:r>
      <w:r>
        <w:rPr>
          <w:rFonts w:hint="eastAsia" w:ascii="Times New Roman" w:hAnsi="Times New Roman" w:eastAsia="黑体" w:cs="Times New Roman"/>
          <w:b w:val="0"/>
          <w:bCs/>
          <w:color w:val="auto"/>
          <w:sz w:val="21"/>
          <w:szCs w:val="21"/>
          <w:highlight w:val="none"/>
          <w:lang w:val="en-US" w:eastAsia="zh-CN"/>
        </w:rPr>
        <w:t>1.</w:t>
      </w:r>
      <w:r>
        <w:rPr>
          <w:rFonts w:hint="eastAsia" w:ascii="Times New Roman" w:hAnsi="Times New Roman" w:eastAsia="黑体" w:cs="Times New Roman"/>
          <w:b w:val="0"/>
          <w:bCs/>
          <w:color w:val="auto"/>
          <w:sz w:val="21"/>
          <w:szCs w:val="21"/>
          <w:highlight w:val="none"/>
          <w:lang w:eastAsia="zh-CN"/>
        </w:rPr>
        <w:t>无需附证明资料</w:t>
      </w:r>
      <w:r>
        <w:rPr>
          <w:rFonts w:hint="default" w:ascii="Times New Roman" w:hAnsi="Times New Roman" w:eastAsia="黑体" w:cs="Times New Roman"/>
          <w:b w:val="0"/>
          <w:bCs/>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baseline"/>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br w:type="page"/>
      </w:r>
    </w:p>
    <w:p>
      <w:pPr>
        <w:pStyle w:val="14"/>
        <w:jc w:val="center"/>
        <w:rPr>
          <w:rFonts w:hint="default" w:ascii="Times New Roman" w:hAnsi="Times New Roman" w:eastAsia="黑体" w:cs="Times New Roman"/>
          <w:color w:val="auto"/>
          <w:kern w:val="0"/>
          <w:sz w:val="28"/>
          <w:szCs w:val="28"/>
          <w:highlight w:val="none"/>
        </w:rPr>
      </w:pPr>
      <w:r>
        <w:rPr>
          <w:rFonts w:hint="eastAsia" w:ascii="Times New Roman" w:hAnsi="Times New Roman" w:eastAsia="黑体" w:cs="Times New Roman"/>
          <w:color w:val="auto"/>
          <w:kern w:val="0"/>
          <w:sz w:val="28"/>
          <w:szCs w:val="28"/>
          <w:highlight w:val="none"/>
          <w:lang w:val="en-US" w:eastAsia="zh-CN"/>
        </w:rPr>
        <w:t xml:space="preserve">九、 </w:t>
      </w:r>
      <w:r>
        <w:rPr>
          <w:rFonts w:hint="default" w:ascii="Times New Roman" w:hAnsi="Times New Roman" w:eastAsia="黑体" w:cs="Times New Roman"/>
          <w:color w:val="auto"/>
          <w:kern w:val="0"/>
          <w:sz w:val="28"/>
          <w:szCs w:val="28"/>
          <w:highlight w:val="none"/>
        </w:rPr>
        <w:t>拟投入本合同包的主要施工机械设备表</w:t>
      </w:r>
    </w:p>
    <w:p>
      <w:pPr>
        <w:pStyle w:val="14"/>
        <w:ind w:firstLine="619" w:firstLineChars="295"/>
        <w:rPr>
          <w:rFonts w:hint="default" w:ascii="Times New Roman" w:hAnsi="Times New Roman" w:eastAsia="黑体" w:cs="Times New Roman"/>
          <w:color w:val="auto"/>
          <w:kern w:val="0"/>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132"/>
        <w:gridCol w:w="1607"/>
        <w:gridCol w:w="1029"/>
        <w:gridCol w:w="1012"/>
        <w:gridCol w:w="1012"/>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default" w:ascii="Times New Roman" w:hAnsi="Times New Roman" w:cs="Times New Roman" w:eastAsiaTheme="minorEastAsia"/>
                <w:color w:val="auto"/>
                <w:kern w:val="0"/>
                <w:sz w:val="21"/>
                <w:szCs w:val="21"/>
                <w:highlight w:val="none"/>
                <w:vertAlign w:val="baseline"/>
                <w:lang w:val="en-US" w:eastAsia="zh-CN" w:bidi="ar-SA"/>
              </w:rPr>
              <w:t>序号</w:t>
            </w: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default" w:ascii="Times New Roman" w:hAnsi="Times New Roman" w:cs="Times New Roman" w:eastAsiaTheme="minorEastAsia"/>
                <w:color w:val="auto"/>
                <w:kern w:val="0"/>
                <w:sz w:val="21"/>
                <w:szCs w:val="21"/>
                <w:highlight w:val="none"/>
                <w:vertAlign w:val="baseline"/>
                <w:lang w:val="en-US" w:eastAsia="zh-CN" w:bidi="ar-SA"/>
              </w:rPr>
              <w:t>设备名称</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default" w:ascii="Times New Roman" w:hAnsi="Times New Roman" w:cs="Times New Roman" w:eastAsiaTheme="minorEastAsia"/>
                <w:color w:val="auto"/>
                <w:kern w:val="0"/>
                <w:sz w:val="21"/>
                <w:szCs w:val="21"/>
                <w:highlight w:val="none"/>
                <w:vertAlign w:val="baseline"/>
                <w:lang w:val="en-US" w:eastAsia="zh-CN" w:bidi="ar-SA"/>
              </w:rPr>
              <w:t>型号规格</w:t>
            </w: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default" w:ascii="Times New Roman" w:hAnsi="Times New Roman" w:cs="Times New Roman" w:eastAsiaTheme="minorEastAsia"/>
                <w:color w:val="auto"/>
                <w:kern w:val="0"/>
                <w:sz w:val="21"/>
                <w:szCs w:val="21"/>
                <w:highlight w:val="none"/>
                <w:vertAlign w:val="baseline"/>
                <w:lang w:val="en-US" w:eastAsia="zh-CN" w:bidi="ar-SA"/>
              </w:rPr>
              <w:t>制造年份</w:t>
            </w: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eastAsia" w:ascii="Times New Roman" w:hAnsi="Times New Roman" w:cs="Times New Roman" w:eastAsiaTheme="minorEastAsia"/>
                <w:color w:val="auto"/>
                <w:kern w:val="0"/>
                <w:sz w:val="21"/>
                <w:szCs w:val="21"/>
                <w:highlight w:val="none"/>
                <w:vertAlign w:val="baseline"/>
                <w:lang w:val="en-US" w:eastAsia="zh-CN" w:bidi="ar-SA"/>
              </w:rPr>
              <w:t>单位</w:t>
            </w: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eastAsia" w:ascii="Times New Roman" w:hAnsi="Times New Roman" w:cs="Times New Roman" w:eastAsiaTheme="minorEastAsia"/>
                <w:color w:val="auto"/>
                <w:kern w:val="0"/>
                <w:sz w:val="21"/>
                <w:szCs w:val="21"/>
                <w:highlight w:val="none"/>
                <w:vertAlign w:val="baseline"/>
                <w:lang w:val="en-US" w:eastAsia="zh-CN" w:bidi="ar-SA"/>
              </w:rPr>
              <w:t>数量</w:t>
            </w: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default" w:ascii="Times New Roman" w:hAnsi="Times New Roman" w:cs="Times New Roman" w:eastAsiaTheme="minorEastAsia"/>
                <w:color w:val="auto"/>
                <w:kern w:val="0"/>
                <w:sz w:val="21"/>
                <w:szCs w:val="21"/>
                <w:highlight w:val="none"/>
                <w:vertAlign w:val="baseline"/>
                <w:lang w:val="en-US" w:eastAsia="zh-CN" w:bidi="ar-SA"/>
              </w:rPr>
              <w:t>预计进场时间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bl>
    <w:p>
      <w:pPr>
        <w:pStyle w:val="14"/>
        <w:rPr>
          <w:rFonts w:hint="default" w:ascii="Times New Roman" w:hAnsi="Times New Roman" w:eastAsia="黑体" w:cs="Times New Roman"/>
          <w:b w:val="0"/>
          <w:bCs/>
          <w:color w:val="auto"/>
          <w:kern w:val="0"/>
          <w:szCs w:val="21"/>
          <w:highlight w:val="none"/>
        </w:rPr>
      </w:pPr>
      <w:r>
        <w:rPr>
          <w:rFonts w:hint="default" w:ascii="Times New Roman" w:hAnsi="Times New Roman" w:eastAsia="黑体" w:cs="Times New Roman"/>
          <w:b w:val="0"/>
          <w:bCs/>
          <w:color w:val="auto"/>
          <w:sz w:val="21"/>
          <w:szCs w:val="21"/>
          <w:highlight w:val="none"/>
          <w:lang w:val="en-US" w:eastAsia="zh-CN"/>
        </w:rPr>
        <w:t>注：</w:t>
      </w:r>
      <w:r>
        <w:rPr>
          <w:rFonts w:hint="default" w:ascii="Times New Roman" w:hAnsi="Times New Roman" w:eastAsia="黑体" w:cs="Times New Roman"/>
          <w:b w:val="0"/>
          <w:bCs/>
          <w:color w:val="auto"/>
          <w:kern w:val="0"/>
          <w:szCs w:val="21"/>
          <w:highlight w:val="none"/>
        </w:rPr>
        <w:t>1.本表填的设备应满足</w:t>
      </w:r>
      <w:r>
        <w:rPr>
          <w:rFonts w:hint="eastAsia" w:ascii="Times New Roman" w:hAnsi="Times New Roman" w:eastAsia="黑体" w:cs="Times New Roman"/>
          <w:b w:val="0"/>
          <w:bCs/>
          <w:color w:val="auto"/>
          <w:kern w:val="0"/>
          <w:szCs w:val="21"/>
          <w:highlight w:val="none"/>
          <w:lang w:eastAsia="zh-CN"/>
        </w:rPr>
        <w:t>本洽谈公告</w:t>
      </w:r>
      <w:r>
        <w:rPr>
          <w:rFonts w:hint="default" w:ascii="Times New Roman" w:hAnsi="Times New Roman" w:eastAsia="黑体" w:cs="Times New Roman"/>
          <w:b w:val="0"/>
          <w:bCs/>
          <w:color w:val="auto"/>
          <w:kern w:val="0"/>
          <w:szCs w:val="21"/>
          <w:highlight w:val="none"/>
        </w:rPr>
        <w:t>附录</w:t>
      </w:r>
      <w:r>
        <w:rPr>
          <w:rFonts w:hint="eastAsia" w:ascii="Times New Roman" w:hAnsi="Times New Roman" w:eastAsia="黑体" w:cs="Times New Roman"/>
          <w:b w:val="0"/>
          <w:bCs/>
          <w:color w:val="auto"/>
          <w:kern w:val="0"/>
          <w:szCs w:val="21"/>
          <w:highlight w:val="none"/>
          <w:lang w:val="en-US" w:eastAsia="zh-CN"/>
        </w:rPr>
        <w:t>6</w:t>
      </w:r>
      <w:r>
        <w:rPr>
          <w:rFonts w:hint="default" w:ascii="Times New Roman" w:hAnsi="Times New Roman" w:eastAsia="黑体" w:cs="Times New Roman"/>
          <w:b w:val="0"/>
          <w:bCs/>
          <w:color w:val="auto"/>
          <w:kern w:val="0"/>
          <w:szCs w:val="21"/>
          <w:highlight w:val="none"/>
        </w:rPr>
        <w:t>的要求。</w:t>
      </w:r>
    </w:p>
    <w:p>
      <w:pPr>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 xml:space="preserve">    2.</w:t>
      </w:r>
      <w:r>
        <w:rPr>
          <w:rFonts w:hint="eastAsia" w:ascii="Times New Roman" w:hAnsi="Times New Roman" w:eastAsia="黑体" w:cs="Times New Roman"/>
          <w:b w:val="0"/>
          <w:bCs/>
          <w:color w:val="auto"/>
          <w:sz w:val="21"/>
          <w:szCs w:val="21"/>
          <w:highlight w:val="none"/>
          <w:lang w:eastAsia="zh-CN"/>
        </w:rPr>
        <w:t>无需附证明资料</w:t>
      </w:r>
      <w:r>
        <w:rPr>
          <w:rFonts w:hint="default" w:ascii="Times New Roman" w:hAnsi="Times New Roman" w:eastAsia="黑体" w:cs="Times New Roman"/>
          <w:b w:val="0"/>
          <w:bCs/>
          <w:color w:val="auto"/>
          <w:sz w:val="21"/>
          <w:szCs w:val="21"/>
          <w:highlight w:val="none"/>
        </w:rPr>
        <w:t>。</w:t>
      </w:r>
    </w:p>
    <w:p>
      <w:pPr>
        <w:pStyle w:val="9"/>
        <w:wordWrap w:val="0"/>
        <w:jc w:val="both"/>
        <w:rPr>
          <w:rFonts w:hint="default" w:ascii="宋体" w:hAnsi="宋体"/>
          <w:bCs/>
          <w:color w:val="auto"/>
          <w:sz w:val="28"/>
          <w:szCs w:val="28"/>
          <w:highlight w:val="none"/>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BsQMGDZAQAArgMAAA4AAAAAAAAA&#10;AQAgAAAAIgEAAGRycy9lMm9Eb2MueG1sUEsFBgAAAAAGAAYAWQEAAG0FAAAAAA==&#10;">
              <v:fill on="f" focussize="0,0"/>
              <v:stroke on="f" weight="1.2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none"/>
      <w:suff w:val="nothing"/>
      <w:lvlText w:val=""/>
      <w:lvlJc w:val="left"/>
      <w:pPr>
        <w:ind w:left="0" w:firstLine="0"/>
      </w:pPr>
      <w:rPr>
        <w:rFonts w:hint="default"/>
      </w:rPr>
    </w:lvl>
    <w:lvl w:ilvl="1" w:tentative="0">
      <w:start w:val="1"/>
      <w:numFmt w:val="decimal"/>
      <w:lvlText w:val="%2."/>
      <w:lvlJc w:val="left"/>
      <w:pPr>
        <w:tabs>
          <w:tab w:val="left" w:pos="720"/>
        </w:tabs>
        <w:ind w:left="720" w:hanging="720"/>
      </w:pPr>
      <w:rPr>
        <w:rFonts w:hint="default"/>
      </w:rPr>
    </w:lvl>
    <w:lvl w:ilvl="2" w:tentative="0">
      <w:start w:val="1"/>
      <w:numFmt w:val="lowerLetter"/>
      <w:lvlText w:val="(%3)"/>
      <w:lvlJc w:val="left"/>
      <w:pPr>
        <w:tabs>
          <w:tab w:val="left" w:pos="1080"/>
        </w:tabs>
        <w:ind w:left="720" w:hanging="360"/>
      </w:pPr>
      <w:rPr>
        <w:rFonts w:hint="default"/>
      </w:rPr>
    </w:lvl>
    <w:lvl w:ilvl="3" w:tentative="0">
      <w:start w:val="1"/>
      <w:numFmt w:val="lowerRoman"/>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YWUzYzE0YjNhNjExYjNhNGZhMGY5NTllMDE1YTMifQ=="/>
  </w:docVars>
  <w:rsids>
    <w:rsidRoot w:val="2E1A7906"/>
    <w:rsid w:val="055B544D"/>
    <w:rsid w:val="071A5836"/>
    <w:rsid w:val="14A82A91"/>
    <w:rsid w:val="1E1C7101"/>
    <w:rsid w:val="1E2F0AF3"/>
    <w:rsid w:val="1EC022A4"/>
    <w:rsid w:val="1F4D686A"/>
    <w:rsid w:val="2846287F"/>
    <w:rsid w:val="2C3330C2"/>
    <w:rsid w:val="2E1A7906"/>
    <w:rsid w:val="343B1DA6"/>
    <w:rsid w:val="38F27B21"/>
    <w:rsid w:val="41A73448"/>
    <w:rsid w:val="430B3ABF"/>
    <w:rsid w:val="437E5913"/>
    <w:rsid w:val="46E13B51"/>
    <w:rsid w:val="48C151D3"/>
    <w:rsid w:val="4B9F78F4"/>
    <w:rsid w:val="4FA80DCA"/>
    <w:rsid w:val="5B1C6F2B"/>
    <w:rsid w:val="60DC659F"/>
    <w:rsid w:val="712F6149"/>
    <w:rsid w:val="741C685F"/>
    <w:rsid w:val="78302165"/>
    <w:rsid w:val="786F0266"/>
    <w:rsid w:val="79810ED2"/>
    <w:rsid w:val="7DBF00DD"/>
    <w:rsid w:val="7FF56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Body Text Indent"/>
    <w:basedOn w:val="1"/>
    <w:next w:val="1"/>
    <w:qFormat/>
    <w:uiPriority w:val="0"/>
    <w:pPr>
      <w:spacing w:line="480" w:lineRule="exact"/>
      <w:ind w:firstLine="560" w:firstLineChars="200"/>
    </w:pPr>
    <w:rPr>
      <w:sz w:val="28"/>
    </w:rPr>
  </w:style>
  <w:style w:type="paragraph" w:styleId="4">
    <w:name w:val="footer"/>
    <w:basedOn w:val="1"/>
    <w:qFormat/>
    <w:uiPriority w:val="0"/>
    <w:pPr>
      <w:tabs>
        <w:tab w:val="center" w:pos="4153"/>
        <w:tab w:val="right" w:pos="8306"/>
      </w:tabs>
      <w:snapToGrid w:val="0"/>
      <w:spacing w:line="240" w:lineRule="atLeast"/>
    </w:pPr>
    <w:rPr>
      <w:sz w:val="18"/>
    </w:rPr>
  </w:style>
  <w:style w:type="paragraph" w:styleId="5">
    <w:name w:val="Body Text First Indent 2"/>
    <w:basedOn w:val="3"/>
    <w:next w:val="1"/>
    <w:qFormat/>
    <w:uiPriority w:val="0"/>
    <w:pPr>
      <w:spacing w:after="120" w:line="240" w:lineRule="auto"/>
      <w:ind w:left="420" w:leftChars="200" w:firstLine="420"/>
    </w:pPr>
    <w:rPr>
      <w:sz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0">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Normal_14"/>
    <w:qFormat/>
    <w:uiPriority w:val="0"/>
    <w:rPr>
      <w:rFonts w:ascii="Calibri" w:hAnsi="Calibri" w:eastAsia="Times New Roman" w:cs="Times New Roman"/>
      <w:sz w:val="24"/>
      <w:szCs w:val="24"/>
      <w:lang w:val="en-US" w:eastAsia="zh-CN" w:bidi="ar-SA"/>
    </w:rPr>
  </w:style>
  <w:style w:type="paragraph" w:customStyle="1" w:styleId="12">
    <w:name w:val="Normal_15"/>
    <w:qFormat/>
    <w:uiPriority w:val="0"/>
    <w:pPr>
      <w:widowControl w:val="0"/>
      <w:jc w:val="both"/>
    </w:pPr>
    <w:rPr>
      <w:rFonts w:ascii="Calibri" w:hAnsi="Calibri" w:eastAsia="宋体" w:cs="Times New Roman"/>
      <w:lang w:val="en-US" w:eastAsia="zh-CN" w:bidi="ar-SA"/>
    </w:rPr>
  </w:style>
  <w:style w:type="paragraph" w:customStyle="1" w:styleId="13">
    <w:name w:val="Normal_16"/>
    <w:qFormat/>
    <w:uiPriority w:val="0"/>
    <w:rPr>
      <w:rFonts w:ascii="Calibri" w:hAnsi="Calibri" w:eastAsia="Times New Roman" w:cs="Times New Roman"/>
      <w:sz w:val="24"/>
      <w:szCs w:val="24"/>
      <w:lang w:val="en-US" w:eastAsia="zh-CN" w:bidi="ar-SA"/>
    </w:rPr>
  </w:style>
  <w:style w:type="paragraph" w:customStyle="1" w:styleId="14">
    <w:name w:val="正文_1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4573</Words>
  <Characters>5009</Characters>
  <Lines>0</Lines>
  <Paragraphs>0</Paragraphs>
  <TotalTime>61</TotalTime>
  <ScaleCrop>false</ScaleCrop>
  <LinksUpToDate>false</LinksUpToDate>
  <CharactersWithSpaces>5479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2023-10-16T01:16:00Z</dcterms:created>
  <dc:creator>全</dc:creator>
  <cp:lastModifiedBy>蔡畑畑</cp:lastModifiedBy>
  <dcterms:modified xsi:type="dcterms:W3CDTF">2023-11-02T07:04:37Z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FD642F818EFC4530B0A0F3465797B312_13</vt:lpwstr>
  </property>
</Properties>
</file>